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4679" w14:textId="5E770805" w:rsidR="00577B14" w:rsidRDefault="009C346C" w:rsidP="00D45FEB">
      <w:pPr>
        <w:jc w:val="both"/>
        <w:rPr>
          <w:rFonts w:asciiTheme="minorHAnsi" w:hAnsiTheme="minorHAnsi" w:cstheme="minorHAnsi"/>
          <w:color w:val="AE132A"/>
          <w:sz w:val="44"/>
          <w:szCs w:val="44"/>
        </w:rPr>
      </w:pPr>
      <w:r w:rsidRPr="00CA34DD">
        <w:rPr>
          <w:rFonts w:asciiTheme="minorHAnsi" w:hAnsiTheme="minorHAnsi" w:cstheme="minorHAnsi"/>
          <w:noProof/>
          <w:color w:val="AE132A"/>
        </w:rPr>
        <w:drawing>
          <wp:anchor distT="0" distB="0" distL="114300" distR="114300" simplePos="0" relativeHeight="251658240" behindDoc="1" locked="0" layoutInCell="1" allowOverlap="1" wp14:anchorId="58FF4520" wp14:editId="3E2EC64A">
            <wp:simplePos x="0" y="0"/>
            <wp:positionH relativeFrom="margin">
              <wp:posOffset>4147185</wp:posOffset>
            </wp:positionH>
            <wp:positionV relativeFrom="page">
              <wp:posOffset>685165</wp:posOffset>
            </wp:positionV>
            <wp:extent cx="1796415" cy="1323975"/>
            <wp:effectExtent l="0" t="0" r="0" b="9525"/>
            <wp:wrapSquare wrapText="bothSides"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A8444" w14:textId="38445A29" w:rsidR="00EB3507" w:rsidRPr="00577B14" w:rsidRDefault="00820CAC" w:rsidP="00D45FEB">
      <w:pPr>
        <w:jc w:val="both"/>
        <w:rPr>
          <w:rFonts w:asciiTheme="minorHAnsi" w:hAnsiTheme="minorHAnsi" w:cstheme="minorHAnsi"/>
          <w:color w:val="AE132A"/>
          <w:sz w:val="44"/>
          <w:szCs w:val="44"/>
        </w:rPr>
      </w:pPr>
      <w:r w:rsidRPr="00CA34DD">
        <w:rPr>
          <w:rFonts w:asciiTheme="minorHAnsi" w:hAnsiTheme="minorHAnsi" w:cstheme="minorHAnsi"/>
          <w:color w:val="AE132A"/>
          <w:sz w:val="44"/>
          <w:szCs w:val="44"/>
        </w:rPr>
        <w:t>TECH RIDE</w:t>
      </w:r>
      <w:r w:rsidR="00C5579B">
        <w:rPr>
          <w:rFonts w:asciiTheme="minorHAnsi" w:hAnsiTheme="minorHAnsi" w:cstheme="minorHAnsi"/>
          <w:color w:val="AE132A"/>
          <w:sz w:val="44"/>
          <w:szCs w:val="44"/>
        </w:rPr>
        <w:t>R</w:t>
      </w:r>
    </w:p>
    <w:p w14:paraId="6F3065E1" w14:textId="14A61F7E" w:rsidR="00D93F2F" w:rsidRPr="00CA34DD" w:rsidRDefault="007368C4" w:rsidP="00D45FEB">
      <w:pPr>
        <w:jc w:val="both"/>
        <w:rPr>
          <w:rFonts w:asciiTheme="minorHAnsi" w:hAnsiTheme="minorHAnsi" w:cstheme="minorHAnsi"/>
          <w:color w:val="AE132A"/>
        </w:rPr>
      </w:pPr>
      <w:r w:rsidRPr="00577B14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96A47" wp14:editId="06CFE9B6">
                <wp:simplePos x="0" y="0"/>
                <wp:positionH relativeFrom="column">
                  <wp:posOffset>-38100</wp:posOffset>
                </wp:positionH>
                <wp:positionV relativeFrom="paragraph">
                  <wp:posOffset>32385</wp:posOffset>
                </wp:positionV>
                <wp:extent cx="1428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3A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79176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.55pt" to="109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" strokecolor="#d3a58a" strokeweight=".5pt">
                <v:stroke joinstyle="miter"/>
              </v:line>
            </w:pict>
          </mc:Fallback>
        </mc:AlternateContent>
      </w:r>
    </w:p>
    <w:p w14:paraId="3595C322" w14:textId="00337CC8" w:rsidR="00FE3761" w:rsidRPr="00CA34DD" w:rsidRDefault="00FE3761" w:rsidP="00D45FEB">
      <w:pPr>
        <w:pStyle w:val="PlainText"/>
        <w:jc w:val="both"/>
        <w:rPr>
          <w:rFonts w:asciiTheme="minorHAnsi" w:hAnsiTheme="minorHAnsi" w:cstheme="minorHAnsi"/>
        </w:rPr>
      </w:pPr>
    </w:p>
    <w:p w14:paraId="01D1BDBD" w14:textId="147F3A34" w:rsidR="008C30AA" w:rsidRDefault="008C30AA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323BB7" w14:textId="1710418B" w:rsidR="00363D45" w:rsidRDefault="008C30AA" w:rsidP="00363D45">
      <w:pPr>
        <w:pStyle w:val="font8"/>
        <w:spacing w:before="0" w:beforeAutospacing="0" w:after="0" w:afterAutospacing="0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08758D">
        <w:rPr>
          <w:rFonts w:asciiTheme="majorHAnsi" w:hAnsiTheme="majorHAnsi" w:cstheme="majorHAnsi"/>
          <w:color w:val="9E0000"/>
          <w:sz w:val="28"/>
          <w:szCs w:val="28"/>
        </w:rPr>
        <w:t>AUDIO</w:t>
      </w:r>
    </w:p>
    <w:p w14:paraId="67010CAA" w14:textId="77777777" w:rsidR="00363D45" w:rsidRDefault="00363D45" w:rsidP="00363D45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67175E" w14:textId="452642AA" w:rsidR="008C30AA" w:rsidRPr="00363D45" w:rsidRDefault="00542186" w:rsidP="00363D45">
      <w:pPr>
        <w:pStyle w:val="font8"/>
        <w:spacing w:before="0" w:beforeAutospacing="0" w:after="0" w:afterAutospacing="0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ARTIST</w:t>
      </w:r>
      <w:r w:rsidR="008C30AA" w:rsidRPr="00CA34DD">
        <w:rPr>
          <w:rFonts w:asciiTheme="minorHAnsi" w:hAnsiTheme="minorHAnsi" w:cstheme="minorHAnsi"/>
          <w:sz w:val="22"/>
          <w:szCs w:val="22"/>
        </w:rPr>
        <w:t xml:space="preserve"> does </w:t>
      </w:r>
      <w:r w:rsidR="008C30AA" w:rsidRPr="005C2E55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8C30AA" w:rsidRPr="00CA34DD">
        <w:rPr>
          <w:rFonts w:asciiTheme="minorHAnsi" w:hAnsiTheme="minorHAnsi" w:cstheme="minorHAnsi"/>
          <w:sz w:val="22"/>
          <w:szCs w:val="22"/>
        </w:rPr>
        <w:t xml:space="preserve"> </w:t>
      </w:r>
      <w:r w:rsidR="005C2E55">
        <w:rPr>
          <w:rFonts w:asciiTheme="minorHAnsi" w:hAnsiTheme="minorHAnsi" w:cstheme="minorHAnsi"/>
          <w:sz w:val="22"/>
          <w:szCs w:val="22"/>
        </w:rPr>
        <w:t xml:space="preserve">travel with </w:t>
      </w:r>
      <w:r w:rsidR="008C30AA" w:rsidRPr="00CA34DD">
        <w:rPr>
          <w:rFonts w:asciiTheme="minorHAnsi" w:hAnsiTheme="minorHAnsi" w:cstheme="minorHAnsi"/>
          <w:sz w:val="22"/>
          <w:szCs w:val="22"/>
        </w:rPr>
        <w:t>audio equipment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77A6">
        <w:rPr>
          <w:rFonts w:asciiTheme="minorHAnsi" w:hAnsiTheme="minorHAnsi" w:cstheme="minorHAnsi"/>
          <w:sz w:val="22"/>
          <w:szCs w:val="22"/>
        </w:rPr>
        <w:t xml:space="preserve">or audio engineer. </w:t>
      </w:r>
    </w:p>
    <w:p w14:paraId="029F6655" w14:textId="428E52BC" w:rsidR="008C30AA" w:rsidRDefault="008C30AA" w:rsidP="00A3583C">
      <w:pPr>
        <w:pStyle w:val="font8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C30AA">
        <w:rPr>
          <w:rFonts w:asciiTheme="minorHAnsi" w:hAnsiTheme="minorHAnsi" w:cstheme="minorHAnsi"/>
          <w:sz w:val="22"/>
          <w:szCs w:val="22"/>
        </w:rPr>
        <w:t>PURCHASER</w:t>
      </w:r>
      <w:r w:rsidRPr="00CA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4DD">
        <w:rPr>
          <w:rFonts w:asciiTheme="minorHAnsi" w:hAnsiTheme="minorHAnsi" w:cstheme="minorHAnsi"/>
          <w:sz w:val="22"/>
          <w:szCs w:val="22"/>
        </w:rPr>
        <w:t xml:space="preserve">agrees to provide the following requirements at its sole expense. If PURCHASER is unable to furnish any requirements as specified </w:t>
      </w:r>
      <w:r w:rsidR="00D45FEB">
        <w:rPr>
          <w:rFonts w:asciiTheme="minorHAnsi" w:hAnsiTheme="minorHAnsi" w:cstheme="minorHAnsi"/>
          <w:sz w:val="22"/>
          <w:szCs w:val="22"/>
        </w:rPr>
        <w:t>below</w:t>
      </w:r>
      <w:r w:rsidRPr="00CA34DD">
        <w:rPr>
          <w:rFonts w:asciiTheme="minorHAnsi" w:hAnsiTheme="minorHAnsi" w:cstheme="minorHAnsi"/>
          <w:sz w:val="22"/>
          <w:szCs w:val="22"/>
        </w:rPr>
        <w:t xml:space="preserve">, PURCHASER shall contact </w:t>
      </w:r>
      <w:r w:rsidR="00542186">
        <w:rPr>
          <w:rFonts w:asciiTheme="minorHAnsi" w:hAnsiTheme="minorHAnsi" w:cstheme="minorHAnsi"/>
          <w:sz w:val="22"/>
          <w:szCs w:val="22"/>
        </w:rPr>
        <w:t>ARTIST</w:t>
      </w:r>
      <w:r w:rsidRPr="00CA34DD">
        <w:rPr>
          <w:rFonts w:asciiTheme="minorHAnsi" w:hAnsiTheme="minorHAnsi" w:cstheme="minorHAnsi"/>
          <w:sz w:val="22"/>
          <w:szCs w:val="22"/>
        </w:rPr>
        <w:t xml:space="preserve"> to arrange for acceptable alternatives. </w:t>
      </w:r>
    </w:p>
    <w:p w14:paraId="5DA562A8" w14:textId="5E884038" w:rsidR="00E35BE3" w:rsidRPr="00E35BE3" w:rsidRDefault="00E35BE3" w:rsidP="00A3583C">
      <w:pPr>
        <w:pStyle w:val="Default"/>
        <w:numPr>
          <w:ilvl w:val="0"/>
          <w:numId w:val="1"/>
        </w:numPr>
        <w:spacing w:before="100" w:beforeAutospacing="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35BE3">
        <w:rPr>
          <w:rFonts w:asciiTheme="minorHAnsi" w:hAnsiTheme="minorHAnsi" w:cstheme="minorHAnsi"/>
          <w:color w:val="auto"/>
          <w:sz w:val="22"/>
          <w:szCs w:val="22"/>
        </w:rPr>
        <w:t>PA system of sufficient size, qua</w:t>
      </w:r>
      <w:r>
        <w:rPr>
          <w:rFonts w:asciiTheme="minorHAnsi" w:hAnsiTheme="minorHAnsi" w:cstheme="minorHAnsi"/>
          <w:color w:val="auto"/>
          <w:sz w:val="22"/>
          <w:szCs w:val="22"/>
        </w:rPr>
        <w:t>lity,</w:t>
      </w:r>
      <w:r w:rsidRPr="00E35BE3">
        <w:rPr>
          <w:rFonts w:asciiTheme="minorHAnsi" w:hAnsiTheme="minorHAnsi" w:cstheme="minorHAnsi"/>
          <w:color w:val="auto"/>
          <w:sz w:val="22"/>
          <w:szCs w:val="22"/>
        </w:rPr>
        <w:t xml:space="preserve"> and power to provide even, full-range, undistorted sound to every seat in the venue. </w:t>
      </w:r>
    </w:p>
    <w:p w14:paraId="440108E8" w14:textId="44C82F6C" w:rsidR="008C30AA" w:rsidRPr="003F0778" w:rsidRDefault="00E35BE3" w:rsidP="00D45FE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ONE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competent audio technician familiar with all aspects of the venue’s sound system to set-up, patching, system calibration, etc.</w:t>
      </w:r>
      <w:r w:rsidR="008C30AA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his technician must be present from time of </w:t>
      </w:r>
      <w:r w:rsidR="00542186"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’s arrival </w:t>
      </w:r>
      <w:r w:rsidR="008C30AA">
        <w:rPr>
          <w:rFonts w:asciiTheme="minorHAnsi" w:hAnsiTheme="minorHAnsi" w:cstheme="minorHAnsi"/>
          <w:color w:val="auto"/>
          <w:sz w:val="22"/>
          <w:szCs w:val="22"/>
        </w:rPr>
        <w:t xml:space="preserve">for sound check 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through the </w:t>
      </w:r>
      <w:r w:rsidR="008C30AA" w:rsidRPr="003F0778">
        <w:rPr>
          <w:rFonts w:asciiTheme="minorHAnsi" w:hAnsiTheme="minorHAnsi" w:cstheme="minorHAnsi"/>
          <w:color w:val="auto"/>
          <w:sz w:val="22"/>
          <w:szCs w:val="22"/>
        </w:rPr>
        <w:t xml:space="preserve">end of </w:t>
      </w:r>
      <w:r w:rsidR="00EC5FA4" w:rsidRPr="003F077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8C30AA" w:rsidRPr="003F0778">
        <w:rPr>
          <w:rFonts w:asciiTheme="minorHAnsi" w:hAnsiTheme="minorHAnsi" w:cstheme="minorHAnsi"/>
          <w:color w:val="auto"/>
          <w:sz w:val="22"/>
          <w:szCs w:val="22"/>
        </w:rPr>
        <w:t>erformance</w:t>
      </w:r>
      <w:r w:rsidR="00C31B0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C30AA" w:rsidRPr="003F077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A07EA2C" w14:textId="76E2AC11" w:rsidR="005C2E55" w:rsidRDefault="00E35BE3" w:rsidP="00E527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F0778">
        <w:rPr>
          <w:rFonts w:asciiTheme="minorHAnsi" w:hAnsiTheme="minorHAnsi" w:cstheme="minorHAnsi"/>
          <w:color w:val="auto"/>
          <w:sz w:val="22"/>
          <w:szCs w:val="22"/>
        </w:rPr>
        <w:t xml:space="preserve">(1) ONE wireless Sennheiser microphone (preferably </w:t>
      </w:r>
      <w:proofErr w:type="spellStart"/>
      <w:r w:rsidR="003F0778" w:rsidRPr="003F0778">
        <w:rPr>
          <w:rFonts w:asciiTheme="minorHAnsi" w:hAnsiTheme="minorHAnsi" w:cstheme="minorHAnsi"/>
          <w:sz w:val="22"/>
          <w:szCs w:val="22"/>
        </w:rPr>
        <w:t>ew</w:t>
      </w:r>
      <w:proofErr w:type="spellEnd"/>
      <w:r w:rsidR="003F0778" w:rsidRPr="003F0778">
        <w:rPr>
          <w:rFonts w:asciiTheme="minorHAnsi" w:hAnsiTheme="minorHAnsi" w:cstheme="minorHAnsi"/>
          <w:sz w:val="22"/>
          <w:szCs w:val="22"/>
        </w:rPr>
        <w:t xml:space="preserve"> 500 G4-KK205</w:t>
      </w:r>
      <w:r w:rsidR="00C31B06">
        <w:rPr>
          <w:rFonts w:asciiTheme="minorHAnsi" w:hAnsiTheme="minorHAnsi" w:cstheme="minorHAnsi"/>
          <w:sz w:val="22"/>
          <w:szCs w:val="22"/>
        </w:rPr>
        <w:t xml:space="preserve"> or similar</w:t>
      </w:r>
      <w:r w:rsidRPr="003F0778">
        <w:rPr>
          <w:rFonts w:asciiTheme="minorHAnsi" w:hAnsiTheme="minorHAnsi" w:cstheme="minorHAnsi"/>
          <w:color w:val="auto"/>
          <w:sz w:val="22"/>
          <w:szCs w:val="22"/>
        </w:rPr>
        <w:t>). NOTE: Shure as an alternative to Sennheiser is acceptable</w:t>
      </w:r>
      <w:r w:rsidR="00C31B0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D9AA90" w14:textId="3324685E" w:rsidR="003F0778" w:rsidRDefault="003F0778" w:rsidP="00E527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color w:val="auto"/>
          <w:sz w:val="22"/>
          <w:szCs w:val="22"/>
        </w:rPr>
        <w:t>) F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>IVE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front stage wedge monitors</w:t>
      </w:r>
    </w:p>
    <w:p w14:paraId="73FDD629" w14:textId="3C332473" w:rsidR="003F0778" w:rsidRPr="00A13C74" w:rsidRDefault="003F0778" w:rsidP="0025050F">
      <w:pPr>
        <w:pStyle w:val="Default"/>
        <w:spacing w:before="100" w:beforeAutospacing="1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13C7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Input List &amp; Preferences</w:t>
      </w:r>
    </w:p>
    <w:p w14:paraId="6AD11335" w14:textId="77777777" w:rsidR="003F0778" w:rsidRPr="003F0778" w:rsidRDefault="003F0778" w:rsidP="003F07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1EFBDC" w14:textId="02C28B9F" w:rsidR="00E9421A" w:rsidRDefault="00E9421A" w:rsidP="00D45FE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  <w:sectPr w:rsidR="00E9421A" w:rsidSect="00CA34DD"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10"/>
        <w:gridCol w:w="1980"/>
      </w:tblGrid>
      <w:tr w:rsidR="005C2E55" w14:paraId="397CD594" w14:textId="77777777" w:rsidTr="00EE6757">
        <w:tc>
          <w:tcPr>
            <w:tcW w:w="1435" w:type="dxa"/>
          </w:tcPr>
          <w:p w14:paraId="1396E71F" w14:textId="31DF6ED9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DRUM</w:t>
            </w:r>
            <w:r w:rsidR="002945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MICS</w:t>
            </w:r>
          </w:p>
        </w:tc>
        <w:tc>
          <w:tcPr>
            <w:tcW w:w="810" w:type="dxa"/>
          </w:tcPr>
          <w:p w14:paraId="1F2D3E0C" w14:textId="518687A1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QTY</w:t>
            </w:r>
          </w:p>
        </w:tc>
        <w:tc>
          <w:tcPr>
            <w:tcW w:w="1980" w:type="dxa"/>
          </w:tcPr>
          <w:p w14:paraId="25B2052A" w14:textId="72A050E3" w:rsidR="005C2E55" w:rsidRPr="005C2E55" w:rsidRDefault="00A3583C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MAKE &amp; MODEL</w:t>
            </w:r>
          </w:p>
        </w:tc>
      </w:tr>
      <w:tr w:rsidR="005C2E55" w14:paraId="415029F7" w14:textId="77777777" w:rsidTr="00EE6757">
        <w:tc>
          <w:tcPr>
            <w:tcW w:w="1435" w:type="dxa"/>
          </w:tcPr>
          <w:p w14:paraId="051A66E3" w14:textId="175D6A5F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Kick</w:t>
            </w:r>
          </w:p>
        </w:tc>
        <w:tc>
          <w:tcPr>
            <w:tcW w:w="810" w:type="dxa"/>
          </w:tcPr>
          <w:p w14:paraId="60E9B6F4" w14:textId="5D45B815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11C9A18" w14:textId="64CBDA1D" w:rsidR="005C2E55" w:rsidRDefault="00860D2D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Shure Beta 91A</w:t>
            </w:r>
          </w:p>
        </w:tc>
      </w:tr>
      <w:tr w:rsidR="005C2E55" w14:paraId="358F573D" w14:textId="77777777" w:rsidTr="00EE6757">
        <w:tc>
          <w:tcPr>
            <w:tcW w:w="1435" w:type="dxa"/>
          </w:tcPr>
          <w:p w14:paraId="3B66B8C1" w14:textId="506E7973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Snare</w:t>
            </w:r>
          </w:p>
        </w:tc>
        <w:tc>
          <w:tcPr>
            <w:tcW w:w="810" w:type="dxa"/>
          </w:tcPr>
          <w:p w14:paraId="6ECAA91D" w14:textId="69D79A58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FC6B80A" w14:textId="23B091E7" w:rsidR="005C2E55" w:rsidRDefault="00860D2D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Audix i5</w:t>
            </w:r>
          </w:p>
        </w:tc>
      </w:tr>
      <w:tr w:rsidR="005C2E55" w14:paraId="4AB7B3BC" w14:textId="77777777" w:rsidTr="00EE6757">
        <w:tc>
          <w:tcPr>
            <w:tcW w:w="1435" w:type="dxa"/>
          </w:tcPr>
          <w:p w14:paraId="57127F86" w14:textId="3A75107C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Tom</w:t>
            </w:r>
          </w:p>
        </w:tc>
        <w:tc>
          <w:tcPr>
            <w:tcW w:w="810" w:type="dxa"/>
          </w:tcPr>
          <w:p w14:paraId="7BB312A4" w14:textId="0E59686B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FDF0B0D" w14:textId="2CA77540" w:rsidR="005C2E55" w:rsidRDefault="00860D2D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Earthworks DM20</w:t>
            </w:r>
          </w:p>
        </w:tc>
      </w:tr>
      <w:tr w:rsidR="005C2E55" w14:paraId="117CE7EC" w14:textId="77777777" w:rsidTr="00EE6757">
        <w:tc>
          <w:tcPr>
            <w:tcW w:w="1435" w:type="dxa"/>
          </w:tcPr>
          <w:p w14:paraId="04770E1D" w14:textId="6BC15A65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Overhead</w:t>
            </w:r>
          </w:p>
        </w:tc>
        <w:tc>
          <w:tcPr>
            <w:tcW w:w="810" w:type="dxa"/>
          </w:tcPr>
          <w:p w14:paraId="666527B4" w14:textId="16FCD58A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1B114EF" w14:textId="02A4DCDC" w:rsidR="005C2E55" w:rsidRDefault="00EE6757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Earthworks SR25</w:t>
            </w:r>
          </w:p>
        </w:tc>
      </w:tr>
    </w:tbl>
    <w:p w14:paraId="3B037203" w14:textId="0B349751" w:rsidR="00E35BE3" w:rsidRDefault="00E35BE3" w:rsidP="002505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9DAC6E" w14:textId="6AECE607" w:rsidR="00A3583C" w:rsidRDefault="00A3583C" w:rsidP="002505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725D1C" w14:textId="77777777" w:rsidR="00A3583C" w:rsidRDefault="00A3583C" w:rsidP="002505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220" w:type="dxa"/>
        <w:tblInd w:w="-275" w:type="dxa"/>
        <w:tblLook w:val="04A0" w:firstRow="1" w:lastRow="0" w:firstColumn="1" w:lastColumn="0" w:noHBand="0" w:noVBand="1"/>
      </w:tblPr>
      <w:tblGrid>
        <w:gridCol w:w="275"/>
        <w:gridCol w:w="1435"/>
        <w:gridCol w:w="303"/>
        <w:gridCol w:w="507"/>
        <w:gridCol w:w="84"/>
        <w:gridCol w:w="1896"/>
        <w:gridCol w:w="720"/>
      </w:tblGrid>
      <w:tr w:rsidR="005C2E55" w14:paraId="5D989D5D" w14:textId="77777777" w:rsidTr="00A3583C">
        <w:trPr>
          <w:gridBefore w:val="1"/>
          <w:gridAfter w:val="1"/>
          <w:wBefore w:w="275" w:type="dxa"/>
          <w:wAfter w:w="720" w:type="dxa"/>
        </w:trPr>
        <w:tc>
          <w:tcPr>
            <w:tcW w:w="1435" w:type="dxa"/>
          </w:tcPr>
          <w:p w14:paraId="4A79839C" w14:textId="6FC81E49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PIANO</w:t>
            </w:r>
            <w:r w:rsidR="002945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MICS</w:t>
            </w:r>
          </w:p>
        </w:tc>
        <w:tc>
          <w:tcPr>
            <w:tcW w:w="810" w:type="dxa"/>
            <w:gridSpan w:val="2"/>
          </w:tcPr>
          <w:p w14:paraId="32BAC6CC" w14:textId="77777777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QTY</w:t>
            </w:r>
          </w:p>
        </w:tc>
        <w:tc>
          <w:tcPr>
            <w:tcW w:w="1980" w:type="dxa"/>
            <w:gridSpan w:val="2"/>
          </w:tcPr>
          <w:p w14:paraId="426952C1" w14:textId="43DAF0ED" w:rsidR="005C2E55" w:rsidRPr="005C2E55" w:rsidRDefault="00A3583C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MAKE &amp; MODEL</w:t>
            </w:r>
          </w:p>
        </w:tc>
      </w:tr>
      <w:tr w:rsidR="005C2E55" w14:paraId="66C397F3" w14:textId="77777777" w:rsidTr="00A3583C">
        <w:trPr>
          <w:gridBefore w:val="1"/>
          <w:gridAfter w:val="1"/>
          <w:wBefore w:w="275" w:type="dxa"/>
          <w:wAfter w:w="720" w:type="dxa"/>
        </w:trPr>
        <w:tc>
          <w:tcPr>
            <w:tcW w:w="1435" w:type="dxa"/>
          </w:tcPr>
          <w:p w14:paraId="42D9DE2A" w14:textId="1BB8AF82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3B2CC1E2" w14:textId="20B52A61" w:rsidR="005C2E55" w:rsidRDefault="00C5579B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</w:tcPr>
          <w:p w14:paraId="3F16BFA9" w14:textId="38FA35A8" w:rsidR="005C2E55" w:rsidRDefault="00740D97" w:rsidP="0025050F">
            <w:pPr>
              <w:pStyle w:val="NoSpacing"/>
            </w:pPr>
            <w:r w:rsidRPr="00740D97">
              <w:t>DPA 4099 CORE Stereo Instrument Microphone Set with Piano Mounting Clips</w:t>
            </w:r>
          </w:p>
        </w:tc>
      </w:tr>
      <w:tr w:rsidR="0029451F" w14:paraId="0825AA74" w14:textId="77777777" w:rsidTr="00A3583C">
        <w:tc>
          <w:tcPr>
            <w:tcW w:w="2013" w:type="dxa"/>
            <w:gridSpan w:val="3"/>
          </w:tcPr>
          <w:p w14:paraId="63993102" w14:textId="1A00B265" w:rsidR="0029451F" w:rsidRPr="005C2E55" w:rsidRDefault="0029451F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VOCALIST MIC</w:t>
            </w:r>
          </w:p>
        </w:tc>
        <w:tc>
          <w:tcPr>
            <w:tcW w:w="591" w:type="dxa"/>
            <w:gridSpan w:val="2"/>
          </w:tcPr>
          <w:p w14:paraId="06FA0434" w14:textId="77777777" w:rsidR="0029451F" w:rsidRPr="005C2E55" w:rsidRDefault="0029451F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QTY</w:t>
            </w:r>
          </w:p>
        </w:tc>
        <w:tc>
          <w:tcPr>
            <w:tcW w:w="2616" w:type="dxa"/>
            <w:gridSpan w:val="2"/>
          </w:tcPr>
          <w:p w14:paraId="407FF6A3" w14:textId="0BF51034" w:rsidR="0029451F" w:rsidRPr="005C2E55" w:rsidRDefault="00A3583C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MAKE &amp; MODEL</w:t>
            </w:r>
          </w:p>
        </w:tc>
      </w:tr>
      <w:tr w:rsidR="0029451F" w14:paraId="27B2DC3B" w14:textId="77777777" w:rsidTr="00A3583C">
        <w:tc>
          <w:tcPr>
            <w:tcW w:w="2013" w:type="dxa"/>
            <w:gridSpan w:val="3"/>
          </w:tcPr>
          <w:p w14:paraId="51F0FF29" w14:textId="77777777" w:rsidR="00C31B06" w:rsidRDefault="00C31B06" w:rsidP="0025050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2808D273" w14:textId="6D8CE9C4" w:rsidR="0029451F" w:rsidRDefault="00C31B06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1B06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  <w:t>If Sennheiser mics are not available for Vocalist, ARTIST will bring her own.</w:t>
            </w:r>
          </w:p>
        </w:tc>
        <w:tc>
          <w:tcPr>
            <w:tcW w:w="591" w:type="dxa"/>
            <w:gridSpan w:val="2"/>
          </w:tcPr>
          <w:p w14:paraId="757E42FE" w14:textId="442ABB3A" w:rsidR="0029451F" w:rsidRDefault="00C5579B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2"/>
          </w:tcPr>
          <w:p w14:paraId="07DCF37A" w14:textId="4407583E" w:rsidR="0029451F" w:rsidRDefault="0029451F" w:rsidP="0025050F">
            <w:pPr>
              <w:pStyle w:val="NoSpacing"/>
              <w:numPr>
                <w:ilvl w:val="0"/>
                <w:numId w:val="7"/>
              </w:numPr>
            </w:pPr>
            <w:r w:rsidRPr="00EE6757">
              <w:t xml:space="preserve">Sennheiser </w:t>
            </w:r>
            <w:proofErr w:type="spellStart"/>
            <w:r w:rsidRPr="00EE6757">
              <w:t>ew</w:t>
            </w:r>
            <w:proofErr w:type="spellEnd"/>
            <w:r w:rsidRPr="00EE6757">
              <w:t xml:space="preserve"> 500 G4-KK205</w:t>
            </w:r>
            <w:r>
              <w:t xml:space="preserve"> </w:t>
            </w:r>
            <w:r w:rsidRPr="00EE6757">
              <w:t>Wireless Handheld Microphone System</w:t>
            </w:r>
          </w:p>
          <w:p w14:paraId="427543B2" w14:textId="365D6F6C" w:rsidR="0029451F" w:rsidRDefault="0029451F" w:rsidP="00C5579B">
            <w:pPr>
              <w:pStyle w:val="NoSpacing"/>
              <w:ind w:left="405"/>
              <w:rPr>
                <w:rFonts w:asciiTheme="minorHAnsi" w:hAnsiTheme="minorHAnsi" w:cstheme="minorHAnsi"/>
              </w:rPr>
            </w:pPr>
          </w:p>
        </w:tc>
      </w:tr>
    </w:tbl>
    <w:p w14:paraId="50CA741A" w14:textId="77777777" w:rsidR="00A3583C" w:rsidRDefault="00A3583C" w:rsidP="002505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220" w:type="dxa"/>
        <w:tblInd w:w="-275" w:type="dxa"/>
        <w:tblLook w:val="04A0" w:firstRow="1" w:lastRow="0" w:firstColumn="1" w:lastColumn="0" w:noHBand="0" w:noVBand="1"/>
      </w:tblPr>
      <w:tblGrid>
        <w:gridCol w:w="2008"/>
        <w:gridCol w:w="591"/>
        <w:gridCol w:w="2621"/>
      </w:tblGrid>
      <w:tr w:rsidR="005C2E55" w14:paraId="78393377" w14:textId="77777777" w:rsidTr="00577B14">
        <w:tc>
          <w:tcPr>
            <w:tcW w:w="2008" w:type="dxa"/>
          </w:tcPr>
          <w:p w14:paraId="055958E0" w14:textId="55EE3DF4" w:rsidR="005C2E55" w:rsidRPr="005C2E55" w:rsidRDefault="000B5D98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STAGE </w:t>
            </w:r>
            <w:r w:rsid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MONITORS</w:t>
            </w:r>
          </w:p>
        </w:tc>
        <w:tc>
          <w:tcPr>
            <w:tcW w:w="591" w:type="dxa"/>
          </w:tcPr>
          <w:p w14:paraId="4FB32E2A" w14:textId="77777777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C2E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QTY</w:t>
            </w:r>
          </w:p>
        </w:tc>
        <w:tc>
          <w:tcPr>
            <w:tcW w:w="2621" w:type="dxa"/>
          </w:tcPr>
          <w:p w14:paraId="27FEE238" w14:textId="23849473" w:rsidR="005C2E55" w:rsidRPr="005C2E55" w:rsidRDefault="005C2E55" w:rsidP="0025050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C2E55" w14:paraId="2F23FB43" w14:textId="77777777" w:rsidTr="00577B14">
        <w:tc>
          <w:tcPr>
            <w:tcW w:w="2008" w:type="dxa"/>
          </w:tcPr>
          <w:p w14:paraId="4578541E" w14:textId="35392E94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Vocals</w:t>
            </w:r>
          </w:p>
        </w:tc>
        <w:tc>
          <w:tcPr>
            <w:tcW w:w="591" w:type="dxa"/>
          </w:tcPr>
          <w:p w14:paraId="343FCE5A" w14:textId="3B8F611F" w:rsidR="005C2E55" w:rsidRDefault="00C5579B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14:paraId="0EDC292A" w14:textId="64D41658" w:rsidR="00EE6757" w:rsidRDefault="0029451F" w:rsidP="0025050F">
            <w:pPr>
              <w:pStyle w:val="NoSpacing"/>
            </w:pPr>
            <w:r>
              <w:t>QSC K12.2 2000W 12”</w:t>
            </w:r>
          </w:p>
        </w:tc>
      </w:tr>
      <w:tr w:rsidR="005C2E55" w14:paraId="240A090D" w14:textId="77777777" w:rsidTr="00577B14">
        <w:tc>
          <w:tcPr>
            <w:tcW w:w="2008" w:type="dxa"/>
          </w:tcPr>
          <w:p w14:paraId="126B0C5D" w14:textId="6D33F31D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Drums</w:t>
            </w:r>
          </w:p>
        </w:tc>
        <w:tc>
          <w:tcPr>
            <w:tcW w:w="591" w:type="dxa"/>
          </w:tcPr>
          <w:p w14:paraId="2FC60927" w14:textId="085BCD44" w:rsidR="005C2E55" w:rsidRDefault="00C5579B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14:paraId="5B59EDF0" w14:textId="4D82A3FE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  <w:r w:rsidR="00E35B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(IEM user</w:t>
            </w:r>
            <w:r w:rsidR="003F07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 stereo mix)</w:t>
            </w:r>
          </w:p>
        </w:tc>
      </w:tr>
      <w:tr w:rsidR="005C2E55" w14:paraId="2E117A2E" w14:textId="77777777" w:rsidTr="00577B14">
        <w:tc>
          <w:tcPr>
            <w:tcW w:w="2008" w:type="dxa"/>
          </w:tcPr>
          <w:p w14:paraId="3009EAAD" w14:textId="77777777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Bass</w:t>
            </w:r>
          </w:p>
        </w:tc>
        <w:tc>
          <w:tcPr>
            <w:tcW w:w="591" w:type="dxa"/>
          </w:tcPr>
          <w:p w14:paraId="077CB61C" w14:textId="77777777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14:paraId="5662F9AE" w14:textId="0386838D" w:rsidR="005C2E55" w:rsidRDefault="0029451F" w:rsidP="0025050F">
            <w:pPr>
              <w:pStyle w:val="NoSpacing"/>
              <w:rPr>
                <w:rFonts w:asciiTheme="minorHAnsi" w:hAnsiTheme="minorHAnsi" w:cstheme="minorHAnsi"/>
              </w:rPr>
            </w:pPr>
            <w:r>
              <w:t>QSC K12.2 2000W 12”</w:t>
            </w:r>
          </w:p>
        </w:tc>
      </w:tr>
      <w:tr w:rsidR="005C2E55" w14:paraId="30DB77E6" w14:textId="77777777" w:rsidTr="00577B14">
        <w:tc>
          <w:tcPr>
            <w:tcW w:w="2008" w:type="dxa"/>
          </w:tcPr>
          <w:p w14:paraId="1752F89C" w14:textId="0220584F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Piano</w:t>
            </w:r>
          </w:p>
        </w:tc>
        <w:tc>
          <w:tcPr>
            <w:tcW w:w="591" w:type="dxa"/>
          </w:tcPr>
          <w:p w14:paraId="65182F71" w14:textId="2DE8719E" w:rsidR="005C2E55" w:rsidRDefault="005C2E55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14:paraId="6BE0F9C9" w14:textId="722C2457" w:rsidR="00A13C74" w:rsidRPr="00E9421A" w:rsidRDefault="0029451F" w:rsidP="0025050F">
            <w:pPr>
              <w:pStyle w:val="NoSpacing"/>
            </w:pPr>
            <w:r>
              <w:t>QSC K12.2 2000W 12”</w:t>
            </w:r>
          </w:p>
        </w:tc>
      </w:tr>
      <w:tr w:rsidR="00A13C74" w14:paraId="68335764" w14:textId="77777777" w:rsidTr="00577B14">
        <w:tc>
          <w:tcPr>
            <w:tcW w:w="2008" w:type="dxa"/>
          </w:tcPr>
          <w:p w14:paraId="50B7A180" w14:textId="4968818C" w:rsidR="00A13C74" w:rsidRDefault="00A13C74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Reed</w:t>
            </w:r>
          </w:p>
        </w:tc>
        <w:tc>
          <w:tcPr>
            <w:tcW w:w="591" w:type="dxa"/>
          </w:tcPr>
          <w:p w14:paraId="2FBB92E7" w14:textId="493EAA35" w:rsidR="00A13C74" w:rsidRDefault="00A13C74" w:rsidP="002505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14:paraId="49FF74DE" w14:textId="214ADC5A" w:rsidR="00A13C74" w:rsidRDefault="00A13C74" w:rsidP="0025050F">
            <w:pPr>
              <w:pStyle w:val="NoSpacing"/>
            </w:pPr>
            <w:r>
              <w:t>QSC K12.2 2000W 12”</w:t>
            </w:r>
          </w:p>
        </w:tc>
      </w:tr>
    </w:tbl>
    <w:p w14:paraId="7AFB190D" w14:textId="77777777" w:rsidR="00A47344" w:rsidRDefault="00A47344" w:rsidP="00D45FEB">
      <w:pPr>
        <w:pStyle w:val="Default"/>
        <w:jc w:val="both"/>
        <w:rPr>
          <w:rFonts w:asciiTheme="minorHAnsi" w:hAnsiTheme="minorHAnsi" w:cstheme="minorHAnsi"/>
          <w:b/>
          <w:bCs/>
          <w:color w:val="9E0000"/>
          <w:sz w:val="22"/>
          <w:szCs w:val="22"/>
        </w:rPr>
        <w:sectPr w:rsidR="00A47344" w:rsidSect="0025050F">
          <w:type w:val="continuous"/>
          <w:pgSz w:w="12240" w:h="15840"/>
          <w:pgMar w:top="1440" w:right="1440" w:bottom="1440" w:left="1440" w:header="720" w:footer="432" w:gutter="0"/>
          <w:cols w:num="2" w:space="720"/>
          <w:docGrid w:linePitch="360"/>
        </w:sectPr>
      </w:pPr>
    </w:p>
    <w:p w14:paraId="2492674F" w14:textId="4B444691" w:rsidR="00577B14" w:rsidRPr="00C31B06" w:rsidRDefault="000365D9" w:rsidP="00577B14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 xml:space="preserve">Alternatives of </w:t>
      </w:r>
      <w:r w:rsidR="0025050F"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>similar/</w:t>
      </w:r>
      <w:r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 xml:space="preserve">equal or greater specifications </w:t>
      </w:r>
      <w:r w:rsidR="0008222F"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 xml:space="preserve">for above </w:t>
      </w:r>
      <w:r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 xml:space="preserve">are acceptable </w:t>
      </w:r>
      <w:r w:rsidR="004E3876"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 xml:space="preserve">except </w:t>
      </w:r>
      <w:r w:rsidR="00C31B06" w:rsidRPr="00C31B0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highlight w:val="lightGray"/>
        </w:rPr>
        <w:t>where noted.</w:t>
      </w:r>
    </w:p>
    <w:p w14:paraId="1554007F" w14:textId="77777777" w:rsidR="00C31B06" w:rsidRPr="00C31B06" w:rsidRDefault="00C31B06" w:rsidP="00577B14">
      <w:pPr>
        <w:pStyle w:val="Default"/>
        <w:jc w:val="both"/>
        <w:rPr>
          <w:rFonts w:asciiTheme="majorHAnsi" w:hAnsiTheme="majorHAnsi" w:cstheme="majorHAnsi"/>
          <w:b/>
          <w:bCs/>
          <w:i/>
          <w:iCs/>
          <w:color w:val="auto"/>
          <w:sz w:val="28"/>
          <w:szCs w:val="28"/>
        </w:rPr>
      </w:pPr>
    </w:p>
    <w:p w14:paraId="58D8AB68" w14:textId="77777777" w:rsidR="00A3583C" w:rsidRDefault="00A3583C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3DD786E" w14:textId="77777777" w:rsidR="00C31B06" w:rsidRDefault="00C31B06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F382D7A" w14:textId="61278348" w:rsidR="000365D9" w:rsidRDefault="000365D9" w:rsidP="00D45FE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3E45C43" w14:textId="77777777" w:rsidR="00C5579B" w:rsidRDefault="00C5579B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039331C0" w14:textId="50BC9F4D" w:rsidR="008C30AA" w:rsidRPr="0008758D" w:rsidRDefault="008C30AA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08758D">
        <w:rPr>
          <w:rFonts w:asciiTheme="majorHAnsi" w:hAnsiTheme="majorHAnsi" w:cstheme="majorHAnsi"/>
          <w:color w:val="9E0000"/>
          <w:sz w:val="28"/>
          <w:szCs w:val="28"/>
        </w:rPr>
        <w:lastRenderedPageBreak/>
        <w:t>LIGHTING</w:t>
      </w:r>
    </w:p>
    <w:p w14:paraId="7B5A4933" w14:textId="77777777" w:rsidR="00363D45" w:rsidRDefault="00363D45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E83D29" w14:textId="04848E66" w:rsidR="008C30AA" w:rsidRDefault="00542186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does </w:t>
      </w:r>
      <w:r w:rsidR="008C30AA" w:rsidRPr="005C2E55">
        <w:rPr>
          <w:rFonts w:asciiTheme="minorHAnsi" w:hAnsiTheme="minorHAnsi" w:cstheme="minorHAnsi"/>
          <w:color w:val="auto"/>
          <w:sz w:val="22"/>
          <w:szCs w:val="22"/>
          <w:u w:val="single"/>
        </w:rPr>
        <w:t>not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travel with a lighting designer</w:t>
      </w:r>
      <w:r w:rsidR="00C31B06">
        <w:rPr>
          <w:rFonts w:asciiTheme="minorHAnsi" w:hAnsiTheme="minorHAnsi" w:cstheme="minorHAnsi"/>
          <w:color w:val="auto"/>
          <w:sz w:val="22"/>
          <w:szCs w:val="22"/>
        </w:rPr>
        <w:t>/technician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FCBDB3" w14:textId="6C578BEF" w:rsidR="008C30AA" w:rsidRPr="00CA34DD" w:rsidRDefault="008C30AA" w:rsidP="00D45FEB">
      <w:pPr>
        <w:pStyle w:val="font8"/>
        <w:jc w:val="both"/>
        <w:rPr>
          <w:rFonts w:asciiTheme="minorHAnsi" w:hAnsiTheme="minorHAnsi" w:cstheme="minorHAnsi"/>
          <w:sz w:val="22"/>
          <w:szCs w:val="22"/>
        </w:rPr>
      </w:pPr>
      <w:r w:rsidRPr="008C30AA">
        <w:rPr>
          <w:rFonts w:asciiTheme="minorHAnsi" w:hAnsiTheme="minorHAnsi" w:cstheme="minorHAnsi"/>
          <w:sz w:val="22"/>
          <w:szCs w:val="22"/>
        </w:rPr>
        <w:t>PURCHASER</w:t>
      </w:r>
      <w:r w:rsidRPr="00CA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4DD">
        <w:rPr>
          <w:rFonts w:asciiTheme="minorHAnsi" w:hAnsiTheme="minorHAnsi" w:cstheme="minorHAnsi"/>
          <w:sz w:val="22"/>
          <w:szCs w:val="22"/>
        </w:rPr>
        <w:t xml:space="preserve">agrees to provide the following requirements at its sole expense. If PURCHASER is unable to furnish any requirements as specified </w:t>
      </w:r>
      <w:r w:rsidR="00D45FEB">
        <w:rPr>
          <w:rFonts w:asciiTheme="minorHAnsi" w:hAnsiTheme="minorHAnsi" w:cstheme="minorHAnsi"/>
          <w:sz w:val="22"/>
          <w:szCs w:val="22"/>
        </w:rPr>
        <w:t>below</w:t>
      </w:r>
      <w:r w:rsidRPr="00CA34DD">
        <w:rPr>
          <w:rFonts w:asciiTheme="minorHAnsi" w:hAnsiTheme="minorHAnsi" w:cstheme="minorHAnsi"/>
          <w:sz w:val="22"/>
          <w:szCs w:val="22"/>
        </w:rPr>
        <w:t xml:space="preserve">, PURCHASER shall contact </w:t>
      </w:r>
      <w:r w:rsidR="00542186">
        <w:rPr>
          <w:rFonts w:asciiTheme="minorHAnsi" w:hAnsiTheme="minorHAnsi" w:cstheme="minorHAnsi"/>
          <w:sz w:val="22"/>
          <w:szCs w:val="22"/>
        </w:rPr>
        <w:t>ARTIST</w:t>
      </w:r>
      <w:r w:rsidRPr="00CA34DD">
        <w:rPr>
          <w:rFonts w:asciiTheme="minorHAnsi" w:hAnsiTheme="minorHAnsi" w:cstheme="minorHAnsi"/>
          <w:sz w:val="22"/>
          <w:szCs w:val="22"/>
        </w:rPr>
        <w:t xml:space="preserve"> to arrange for acceptable alternatives. </w:t>
      </w:r>
    </w:p>
    <w:p w14:paraId="287F2064" w14:textId="2FA2820E" w:rsidR="008C30AA" w:rsidRPr="00CA34DD" w:rsidRDefault="00E35BE3" w:rsidP="00D45FE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(1) ONE </w:t>
      </w:r>
      <w:r w:rsidR="008C30A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ompetent lighting designer/technician must be provided to operate lighting for </w:t>
      </w:r>
      <w:r w:rsidR="00283314">
        <w:rPr>
          <w:rFonts w:asciiTheme="minorHAnsi" w:hAnsiTheme="minorHAnsi" w:cstheme="minorHAnsi"/>
          <w:color w:val="auto"/>
          <w:sz w:val="22"/>
          <w:szCs w:val="22"/>
        </w:rPr>
        <w:t>performances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30AA" w:rsidRPr="00CA34DD">
        <w:rPr>
          <w:rFonts w:asciiTheme="minorHAnsi" w:hAnsiTheme="minorHAnsi" w:cstheme="minorHAnsi"/>
          <w:sz w:val="22"/>
          <w:szCs w:val="22"/>
        </w:rPr>
        <w:t>and be on site during load-in</w:t>
      </w:r>
      <w:r w:rsidR="008C30AA">
        <w:rPr>
          <w:rFonts w:asciiTheme="minorHAnsi" w:hAnsiTheme="minorHAnsi" w:cstheme="minorHAnsi"/>
          <w:sz w:val="22"/>
          <w:szCs w:val="22"/>
        </w:rPr>
        <w:t xml:space="preserve">, </w:t>
      </w:r>
      <w:r w:rsidR="008C30AA" w:rsidRPr="00CA34DD">
        <w:rPr>
          <w:rFonts w:asciiTheme="minorHAnsi" w:hAnsiTheme="minorHAnsi" w:cstheme="minorHAnsi"/>
          <w:sz w:val="22"/>
          <w:szCs w:val="22"/>
        </w:rPr>
        <w:t xml:space="preserve">sound check and </w:t>
      </w:r>
      <w:r w:rsidR="00283314">
        <w:rPr>
          <w:rFonts w:asciiTheme="minorHAnsi" w:hAnsiTheme="minorHAnsi" w:cstheme="minorHAnsi"/>
          <w:sz w:val="22"/>
          <w:szCs w:val="22"/>
        </w:rPr>
        <w:t>performances</w:t>
      </w:r>
      <w:r w:rsidR="00B47C44">
        <w:rPr>
          <w:rFonts w:asciiTheme="minorHAnsi" w:hAnsiTheme="minorHAnsi" w:cstheme="minorHAnsi"/>
          <w:sz w:val="22"/>
          <w:szCs w:val="22"/>
        </w:rPr>
        <w:t>.</w:t>
      </w:r>
    </w:p>
    <w:p w14:paraId="300A75A5" w14:textId="75F43400" w:rsidR="008C30AA" w:rsidRPr="00CA34DD" w:rsidRDefault="008C30AA" w:rsidP="00D45FEB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4DD">
        <w:rPr>
          <w:rFonts w:asciiTheme="minorHAnsi" w:hAnsiTheme="minorHAnsi" w:cstheme="minorHAnsi"/>
          <w:color w:val="auto"/>
          <w:sz w:val="22"/>
          <w:szCs w:val="22"/>
        </w:rPr>
        <w:t>A set list will be provided to the lighting designer and discussed before sound check.</w:t>
      </w:r>
    </w:p>
    <w:p w14:paraId="1C500233" w14:textId="637C246F" w:rsidR="008C30AA" w:rsidRPr="00CA34DD" w:rsidRDefault="009A2A1F" w:rsidP="00D45FEB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C2E55">
        <w:rPr>
          <w:rFonts w:asciiTheme="minorHAnsi" w:hAnsiTheme="minorHAnsi" w:cstheme="minorHAnsi"/>
          <w:color w:val="auto"/>
          <w:sz w:val="22"/>
          <w:szCs w:val="22"/>
        </w:rPr>
        <w:t>xpectation is that tech</w:t>
      </w:r>
      <w:r>
        <w:rPr>
          <w:rFonts w:asciiTheme="minorHAnsi" w:hAnsiTheme="minorHAnsi" w:cstheme="minorHAnsi"/>
          <w:color w:val="auto"/>
          <w:sz w:val="22"/>
          <w:szCs w:val="22"/>
        </w:rPr>
        <w:t>nician</w:t>
      </w:r>
      <w:r w:rsidR="005C2E55">
        <w:rPr>
          <w:rFonts w:asciiTheme="minorHAnsi" w:hAnsiTheme="minorHAnsi" w:cstheme="minorHAnsi"/>
          <w:color w:val="auto"/>
          <w:sz w:val="22"/>
          <w:szCs w:val="22"/>
        </w:rPr>
        <w:t xml:space="preserve"> will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use his/her professional judgement regarding specific lighting to </w:t>
      </w:r>
      <w:r w:rsidR="005C2E55">
        <w:rPr>
          <w:rFonts w:asciiTheme="minorHAnsi" w:hAnsiTheme="minorHAnsi" w:cstheme="minorHAnsi"/>
          <w:color w:val="auto"/>
          <w:sz w:val="22"/>
          <w:szCs w:val="22"/>
        </w:rPr>
        <w:t xml:space="preserve">simply enhance overall </w:t>
      </w:r>
      <w:r w:rsidR="00FC5D0E">
        <w:rPr>
          <w:rFonts w:asciiTheme="minorHAnsi" w:hAnsiTheme="minorHAnsi" w:cstheme="minorHAnsi"/>
          <w:color w:val="auto"/>
          <w:sz w:val="22"/>
          <w:szCs w:val="22"/>
        </w:rPr>
        <w:t>show</w:t>
      </w:r>
      <w:r w:rsidR="005C2E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ACEF074" w14:textId="4D99A203" w:rsidR="008C30AA" w:rsidRPr="00E35BE3" w:rsidRDefault="00E35BE3" w:rsidP="00D45FE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(1) ONE </w:t>
      </w:r>
      <w:r w:rsidR="008C30AA" w:rsidRPr="00CA34DD">
        <w:rPr>
          <w:rFonts w:asciiTheme="minorHAnsi" w:hAnsiTheme="minorHAnsi" w:cstheme="minorHAnsi"/>
          <w:color w:val="auto"/>
          <w:sz w:val="22"/>
          <w:szCs w:val="22"/>
        </w:rPr>
        <w:t>follow-spot with follow-spot operator is required</w:t>
      </w:r>
    </w:p>
    <w:p w14:paraId="1858CFF4" w14:textId="77777777" w:rsidR="00363D45" w:rsidRDefault="00363D45" w:rsidP="00363D45">
      <w:pPr>
        <w:pStyle w:val="font8"/>
        <w:spacing w:before="0" w:beforeAutospacing="0" w:after="0" w:afterAutospacing="0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71F85E3E" w14:textId="7600D0D7" w:rsidR="00363D45" w:rsidRDefault="008C30AA" w:rsidP="00363D45">
      <w:pPr>
        <w:pStyle w:val="font8"/>
        <w:spacing w:before="0" w:beforeAutospacing="0" w:after="0" w:afterAutospacing="0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08758D">
        <w:rPr>
          <w:rFonts w:asciiTheme="majorHAnsi" w:hAnsiTheme="majorHAnsi" w:cstheme="majorHAnsi"/>
          <w:color w:val="9E0000"/>
          <w:sz w:val="28"/>
          <w:szCs w:val="28"/>
        </w:rPr>
        <w:t>BACKLINE</w:t>
      </w:r>
    </w:p>
    <w:p w14:paraId="79336EFD" w14:textId="77777777" w:rsidR="00363D45" w:rsidRDefault="00363D45" w:rsidP="00363D45">
      <w:pPr>
        <w:pStyle w:val="font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40B1F57" w14:textId="717D4C28" w:rsidR="008C30AA" w:rsidRPr="009A2A1F" w:rsidRDefault="00542186" w:rsidP="00363D45">
      <w:pPr>
        <w:pStyle w:val="font8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9E0000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ARTIST</w:t>
      </w:r>
      <w:r w:rsidR="008C30AA">
        <w:rPr>
          <w:rFonts w:asciiTheme="minorHAnsi" w:hAnsiTheme="minorHAnsi" w:cstheme="minorHAnsi"/>
          <w:sz w:val="22"/>
          <w:szCs w:val="22"/>
        </w:rPr>
        <w:t xml:space="preserve"> will provide backline consisting of </w:t>
      </w:r>
      <w:r w:rsidR="00E35BE3">
        <w:rPr>
          <w:rFonts w:asciiTheme="minorHAnsi" w:hAnsiTheme="minorHAnsi" w:cstheme="minorHAnsi"/>
          <w:sz w:val="22"/>
          <w:szCs w:val="22"/>
        </w:rPr>
        <w:t>instruments</w:t>
      </w:r>
      <w:r w:rsidR="00A13C74">
        <w:rPr>
          <w:rFonts w:asciiTheme="minorHAnsi" w:hAnsiTheme="minorHAnsi" w:cstheme="minorHAnsi"/>
          <w:sz w:val="22"/>
          <w:szCs w:val="22"/>
        </w:rPr>
        <w:t xml:space="preserve"> </w:t>
      </w:r>
      <w:r w:rsidR="00F050C8">
        <w:rPr>
          <w:rFonts w:asciiTheme="minorHAnsi" w:hAnsiTheme="minorHAnsi" w:cstheme="minorHAnsi"/>
          <w:sz w:val="22"/>
          <w:szCs w:val="22"/>
        </w:rPr>
        <w:t xml:space="preserve">(excluding piano) </w:t>
      </w:r>
      <w:r w:rsidR="00A13C74">
        <w:rPr>
          <w:rFonts w:asciiTheme="minorHAnsi" w:hAnsiTheme="minorHAnsi" w:cstheme="minorHAnsi"/>
          <w:sz w:val="22"/>
          <w:szCs w:val="22"/>
        </w:rPr>
        <w:t xml:space="preserve">and </w:t>
      </w:r>
      <w:r w:rsidR="00E35BE3">
        <w:rPr>
          <w:rFonts w:asciiTheme="minorHAnsi" w:hAnsiTheme="minorHAnsi" w:cstheme="minorHAnsi"/>
          <w:sz w:val="22"/>
          <w:szCs w:val="22"/>
        </w:rPr>
        <w:t>amps</w:t>
      </w:r>
      <w:r w:rsidR="003F0778">
        <w:rPr>
          <w:rFonts w:asciiTheme="minorHAnsi" w:hAnsiTheme="minorHAnsi" w:cstheme="minorHAnsi"/>
          <w:sz w:val="22"/>
          <w:szCs w:val="22"/>
        </w:rPr>
        <w:t>.</w:t>
      </w:r>
    </w:p>
    <w:p w14:paraId="1DDB3339" w14:textId="7AC07C70" w:rsidR="009112A0" w:rsidRPr="00CA34DD" w:rsidRDefault="009112A0" w:rsidP="00D45FEB">
      <w:pPr>
        <w:pStyle w:val="font8"/>
        <w:jc w:val="both"/>
        <w:rPr>
          <w:rFonts w:asciiTheme="minorHAnsi" w:hAnsiTheme="minorHAnsi" w:cstheme="minorHAnsi"/>
          <w:sz w:val="22"/>
          <w:szCs w:val="22"/>
        </w:rPr>
      </w:pPr>
      <w:r w:rsidRPr="008C30AA">
        <w:rPr>
          <w:rFonts w:asciiTheme="minorHAnsi" w:hAnsiTheme="minorHAnsi" w:cstheme="minorHAnsi"/>
          <w:sz w:val="22"/>
          <w:szCs w:val="22"/>
        </w:rPr>
        <w:t>PURCHASER</w:t>
      </w:r>
      <w:r w:rsidRPr="00CA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34DD">
        <w:rPr>
          <w:rFonts w:asciiTheme="minorHAnsi" w:hAnsiTheme="minorHAnsi" w:cstheme="minorHAnsi"/>
          <w:sz w:val="22"/>
          <w:szCs w:val="22"/>
        </w:rPr>
        <w:t xml:space="preserve">agrees to provide the following requirements at its sole expense. If PURCHASER is unable to furnish any requirements as specified </w:t>
      </w:r>
      <w:r w:rsidR="00D45FEB">
        <w:rPr>
          <w:rFonts w:asciiTheme="minorHAnsi" w:hAnsiTheme="minorHAnsi" w:cstheme="minorHAnsi"/>
          <w:sz w:val="22"/>
          <w:szCs w:val="22"/>
        </w:rPr>
        <w:t>below</w:t>
      </w:r>
      <w:r w:rsidRPr="00CA34DD">
        <w:rPr>
          <w:rFonts w:asciiTheme="minorHAnsi" w:hAnsiTheme="minorHAnsi" w:cstheme="minorHAnsi"/>
          <w:sz w:val="22"/>
          <w:szCs w:val="22"/>
        </w:rPr>
        <w:t xml:space="preserve">, PURCHASER shall contact </w:t>
      </w:r>
      <w:r>
        <w:rPr>
          <w:rFonts w:asciiTheme="minorHAnsi" w:hAnsiTheme="minorHAnsi" w:cstheme="minorHAnsi"/>
          <w:sz w:val="22"/>
          <w:szCs w:val="22"/>
        </w:rPr>
        <w:t>ARTIST</w:t>
      </w:r>
      <w:r w:rsidRPr="00CA34DD">
        <w:rPr>
          <w:rFonts w:asciiTheme="minorHAnsi" w:hAnsiTheme="minorHAnsi" w:cstheme="minorHAnsi"/>
          <w:sz w:val="22"/>
          <w:szCs w:val="22"/>
        </w:rPr>
        <w:t xml:space="preserve"> to arrange for acceptable alternatives. </w:t>
      </w:r>
    </w:p>
    <w:p w14:paraId="57129099" w14:textId="0BC3E13A" w:rsidR="00CA34DD" w:rsidRPr="00CA34DD" w:rsidRDefault="005C2E55" w:rsidP="00D45FE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35BE3">
        <w:rPr>
          <w:rFonts w:asciiTheme="minorHAnsi" w:hAnsiTheme="minorHAnsi" w:cstheme="minorHAnsi"/>
          <w:color w:val="auto"/>
          <w:sz w:val="22"/>
          <w:szCs w:val="22"/>
        </w:rPr>
        <w:t>Baldwin Concert Grand Piano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 and adjustable piano bench</w:t>
      </w:r>
      <w:r w:rsidRPr="00E35BE3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137">
        <w:rPr>
          <w:rFonts w:asciiTheme="minorHAnsi" w:hAnsiTheme="minorHAnsi" w:cstheme="minorHAnsi"/>
          <w:color w:val="auto"/>
          <w:sz w:val="22"/>
          <w:szCs w:val="22"/>
        </w:rPr>
        <w:t>to b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 professionally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tuned within 24 hours prior to </w:t>
      </w:r>
      <w:r w:rsidR="00542186">
        <w:rPr>
          <w:rFonts w:asciiTheme="minorHAnsi" w:hAnsiTheme="minorHAnsi" w:cstheme="minorHAnsi"/>
          <w:color w:val="auto"/>
          <w:sz w:val="22"/>
          <w:szCs w:val="22"/>
        </w:rPr>
        <w:t>ARTIST</w:t>
      </w:r>
      <w:r>
        <w:rPr>
          <w:rFonts w:asciiTheme="minorHAnsi" w:hAnsiTheme="minorHAnsi" w:cstheme="minorHAnsi"/>
          <w:color w:val="auto"/>
          <w:sz w:val="22"/>
          <w:szCs w:val="22"/>
        </w:rPr>
        <w:t>’s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arrival. </w:t>
      </w:r>
    </w:p>
    <w:p w14:paraId="3D97FCC2" w14:textId="57209508" w:rsidR="00577B14" w:rsidRPr="00C5579B" w:rsidRDefault="00CA34DD" w:rsidP="00C5579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4DD">
        <w:rPr>
          <w:rFonts w:asciiTheme="minorHAnsi" w:hAnsiTheme="minorHAnsi" w:cstheme="minorHAnsi"/>
          <w:color w:val="auto"/>
          <w:sz w:val="22"/>
          <w:szCs w:val="22"/>
        </w:rPr>
        <w:t>(3) THREE</w:t>
      </w:r>
      <w:r w:rsidR="00E35BE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lighted Manhasset-</w:t>
      </w:r>
      <w:r w:rsidR="00D45FE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tyle </w:t>
      </w:r>
      <w:r w:rsidR="00E35BE3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usic </w:t>
      </w:r>
      <w:r w:rsidR="00E35BE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tands (for </w:t>
      </w:r>
      <w:r w:rsidR="00E35BE3">
        <w:rPr>
          <w:rFonts w:asciiTheme="minorHAnsi" w:hAnsiTheme="minorHAnsi" w:cstheme="minorHAnsi"/>
          <w:color w:val="auto"/>
          <w:sz w:val="22"/>
          <w:szCs w:val="22"/>
        </w:rPr>
        <w:t>Reed Instrument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, Bass and Drums) </w:t>
      </w:r>
    </w:p>
    <w:p w14:paraId="0AC87DB7" w14:textId="77777777" w:rsidR="00577B14" w:rsidRDefault="00577B14" w:rsidP="00577B1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(1) </w:t>
      </w:r>
      <w:r w:rsidRPr="00542186">
        <w:rPr>
          <w:rFonts w:asciiTheme="minorHAnsi" w:hAnsiTheme="minorHAnsi" w:cstheme="minorHAnsi"/>
          <w:color w:val="auto"/>
          <w:sz w:val="22"/>
          <w:szCs w:val="22"/>
        </w:rPr>
        <w:t>ONE straight microphone stand (no boom arm; small round base); must be easily adjustable (single-hand clutch style preferred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but not required</w:t>
      </w:r>
      <w:r w:rsidRPr="0054218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</w:p>
    <w:p w14:paraId="1D0A83F1" w14:textId="77777777" w:rsidR="00A47344" w:rsidRDefault="00A47344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7BAC0E" w14:textId="566D1880" w:rsidR="00EC5FA4" w:rsidRPr="0008758D" w:rsidRDefault="00EC5FA4" w:rsidP="00EC5FA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08758D">
        <w:rPr>
          <w:rFonts w:asciiTheme="majorHAnsi" w:hAnsiTheme="majorHAnsi" w:cstheme="majorHAnsi"/>
          <w:color w:val="9E0000"/>
          <w:sz w:val="28"/>
          <w:szCs w:val="28"/>
        </w:rPr>
        <w:t>SALE OF MERCHANDISE</w:t>
      </w:r>
    </w:p>
    <w:p w14:paraId="3C00CB98" w14:textId="77777777" w:rsidR="00363D45" w:rsidRDefault="00363D45" w:rsidP="00EC5FA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48E678" w14:textId="1752181F" w:rsidR="00CA34DD" w:rsidRDefault="00EC5FA4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FEB">
        <w:rPr>
          <w:rFonts w:asciiTheme="minorHAnsi" w:hAnsiTheme="minorHAnsi" w:cstheme="minorHAnsi"/>
          <w:color w:val="auto"/>
          <w:sz w:val="22"/>
          <w:szCs w:val="22"/>
        </w:rPr>
        <w:t>requests the right to sell compact disc recordings at the performance(s).</w:t>
      </w:r>
      <w:r w:rsidR="009322C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will meet and greet audience immediately following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each 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>performance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at merch table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may have own personnel sell 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>merchandise or may opt to hire venue staff</w:t>
      </w:r>
      <w:r w:rsidR="00371DB3">
        <w:rPr>
          <w:rFonts w:asciiTheme="minorHAnsi" w:hAnsiTheme="minorHAnsi" w:cstheme="minorHAnsi"/>
          <w:color w:val="auto"/>
          <w:sz w:val="22"/>
          <w:szCs w:val="22"/>
        </w:rPr>
        <w:t xml:space="preserve"> (if available)</w:t>
      </w:r>
      <w:r w:rsidR="00CA34DD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 Access to a </w:t>
      </w:r>
      <w:r w:rsidR="00D45FEB">
        <w:rPr>
          <w:rFonts w:asciiTheme="minorHAnsi" w:hAnsiTheme="minorHAnsi" w:cstheme="minorHAnsi"/>
          <w:color w:val="auto"/>
          <w:sz w:val="22"/>
          <w:szCs w:val="22"/>
        </w:rPr>
        <w:t>Wi-Fi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 network for credit card processing is necessary. ARTIST may provide 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E841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’x8’ </w:t>
      </w:r>
      <w:r w:rsidR="00E841F3">
        <w:rPr>
          <w:rFonts w:asciiTheme="minorHAnsi" w:hAnsiTheme="minorHAnsi" w:cstheme="minorHAnsi"/>
          <w:color w:val="auto"/>
          <w:sz w:val="22"/>
          <w:szCs w:val="22"/>
        </w:rPr>
        <w:t>Jenene Caramielo-branded</w:t>
      </w:r>
      <w:r w:rsidR="00020418">
        <w:rPr>
          <w:rFonts w:asciiTheme="minorHAnsi" w:hAnsiTheme="minorHAnsi" w:cstheme="minorHAnsi"/>
          <w:color w:val="auto"/>
          <w:sz w:val="22"/>
          <w:szCs w:val="22"/>
        </w:rPr>
        <w:t xml:space="preserve"> backdrop for photographs. 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 xml:space="preserve">ARTIST will </w:t>
      </w:r>
      <w:r w:rsidR="00C31B06">
        <w:rPr>
          <w:rFonts w:asciiTheme="minorHAnsi" w:hAnsiTheme="minorHAnsi" w:cstheme="minorHAnsi"/>
          <w:color w:val="auto"/>
          <w:sz w:val="22"/>
          <w:szCs w:val="22"/>
        </w:rPr>
        <w:t>retain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 xml:space="preserve"> proceeds from sale of CDs.</w:t>
      </w:r>
    </w:p>
    <w:p w14:paraId="2DBE4B9D" w14:textId="77777777" w:rsidR="00A47344" w:rsidRDefault="00A47344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6C13DFAC" w14:textId="23FD8BB8" w:rsidR="00363D45" w:rsidRDefault="00363D45" w:rsidP="00363D45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>
        <w:rPr>
          <w:rFonts w:asciiTheme="majorHAnsi" w:hAnsiTheme="majorHAnsi" w:cstheme="majorHAnsi"/>
          <w:color w:val="9E0000"/>
          <w:sz w:val="28"/>
          <w:szCs w:val="28"/>
        </w:rPr>
        <w:t>DRESSING ROOMS/GREEN ROOM</w:t>
      </w:r>
    </w:p>
    <w:p w14:paraId="682893D6" w14:textId="77777777" w:rsidR="00363D45" w:rsidRDefault="00363D45" w:rsidP="00363D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61C65D" w14:textId="72DEE5C9" w:rsidR="00363D45" w:rsidRDefault="00363D45" w:rsidP="00363D45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FEB">
        <w:rPr>
          <w:rFonts w:asciiTheme="minorHAnsi" w:hAnsiTheme="minorHAnsi" w:cstheme="minorHAnsi"/>
          <w:color w:val="auto"/>
          <w:sz w:val="22"/>
          <w:szCs w:val="22"/>
        </w:rPr>
        <w:t xml:space="preserve">requests </w:t>
      </w:r>
      <w:r w:rsidRPr="00A029CB">
        <w:rPr>
          <w:rFonts w:ascii="Calibri" w:hAnsi="Calibri" w:cs="Calibri"/>
          <w:sz w:val="22"/>
          <w:szCs w:val="22"/>
        </w:rPr>
        <w:t xml:space="preserve">two dressing rooms (one male </w:t>
      </w:r>
      <w:r>
        <w:rPr>
          <w:rFonts w:ascii="Calibri" w:hAnsi="Calibri" w:cs="Calibri"/>
          <w:sz w:val="22"/>
          <w:szCs w:val="22"/>
        </w:rPr>
        <w:t xml:space="preserve">with space </w:t>
      </w:r>
      <w:r w:rsidRPr="00A029CB">
        <w:rPr>
          <w:rFonts w:ascii="Calibri" w:hAnsi="Calibri" w:cs="Calibri"/>
          <w:sz w:val="22"/>
          <w:szCs w:val="22"/>
        </w:rPr>
        <w:t xml:space="preserve">for </w:t>
      </w:r>
      <w:r>
        <w:rPr>
          <w:rFonts w:ascii="Calibri" w:hAnsi="Calibri" w:cs="Calibri"/>
          <w:sz w:val="22"/>
          <w:szCs w:val="22"/>
        </w:rPr>
        <w:t>5-6</w:t>
      </w:r>
      <w:r w:rsidRPr="00A029CB">
        <w:rPr>
          <w:rFonts w:ascii="Calibri" w:hAnsi="Calibri" w:cs="Calibri"/>
          <w:sz w:val="22"/>
          <w:szCs w:val="22"/>
        </w:rPr>
        <w:t xml:space="preserve"> people, one female</w:t>
      </w:r>
      <w:r>
        <w:rPr>
          <w:rFonts w:ascii="Calibri" w:hAnsi="Calibri" w:cs="Calibri"/>
          <w:sz w:val="22"/>
          <w:szCs w:val="22"/>
        </w:rPr>
        <w:t xml:space="preserve"> with space</w:t>
      </w:r>
      <w:r w:rsidRPr="00A029CB">
        <w:rPr>
          <w:rFonts w:ascii="Calibri" w:hAnsi="Calibri" w:cs="Calibri"/>
          <w:sz w:val="22"/>
          <w:szCs w:val="22"/>
        </w:rPr>
        <w:t xml:space="preserve"> for </w:t>
      </w:r>
      <w:r w:rsidR="009322C5">
        <w:rPr>
          <w:rFonts w:ascii="Calibri" w:hAnsi="Calibri" w:cs="Calibri"/>
          <w:sz w:val="22"/>
          <w:szCs w:val="22"/>
        </w:rPr>
        <w:t xml:space="preserve">2 </w:t>
      </w:r>
      <w:r w:rsidRPr="00A029CB">
        <w:rPr>
          <w:rFonts w:ascii="Calibri" w:hAnsi="Calibri" w:cs="Calibri"/>
          <w:sz w:val="22"/>
          <w:szCs w:val="22"/>
        </w:rPr>
        <w:t>people) each with a full-length mirror</w:t>
      </w:r>
      <w:r>
        <w:rPr>
          <w:rFonts w:ascii="Calibri" w:hAnsi="Calibri" w:cs="Calibri"/>
          <w:sz w:val="22"/>
          <w:szCs w:val="22"/>
        </w:rPr>
        <w:t xml:space="preserve"> and clothing rack or </w:t>
      </w:r>
      <w:r w:rsidR="00216CDC">
        <w:rPr>
          <w:rFonts w:ascii="Calibri" w:hAnsi="Calibri" w:cs="Calibri"/>
          <w:sz w:val="22"/>
          <w:szCs w:val="22"/>
        </w:rPr>
        <w:t>ample hooks</w:t>
      </w:r>
      <w:r>
        <w:rPr>
          <w:rFonts w:ascii="Calibri" w:hAnsi="Calibri" w:cs="Calibri"/>
          <w:sz w:val="22"/>
          <w:szCs w:val="22"/>
        </w:rPr>
        <w:t xml:space="preserve"> to hang clothes. ARTIST requests private space </w:t>
      </w:r>
      <w:r w:rsidR="00216CDC">
        <w:rPr>
          <w:rFonts w:ascii="Calibri" w:hAnsi="Calibri" w:cs="Calibri"/>
          <w:sz w:val="22"/>
          <w:szCs w:val="22"/>
        </w:rPr>
        <w:t xml:space="preserve">(Green Room) with seating </w:t>
      </w:r>
      <w:r>
        <w:rPr>
          <w:rFonts w:ascii="Calibri" w:hAnsi="Calibri" w:cs="Calibri"/>
          <w:sz w:val="22"/>
          <w:szCs w:val="22"/>
        </w:rPr>
        <w:t>for company</w:t>
      </w:r>
      <w:r w:rsidR="00216CDC">
        <w:rPr>
          <w:rFonts w:ascii="Calibri" w:hAnsi="Calibri" w:cs="Calibri"/>
          <w:sz w:val="22"/>
          <w:szCs w:val="22"/>
        </w:rPr>
        <w:t xml:space="preserve"> of (7) seven</w:t>
      </w:r>
      <w:r>
        <w:rPr>
          <w:rFonts w:ascii="Calibri" w:hAnsi="Calibri" w:cs="Calibri"/>
          <w:sz w:val="22"/>
          <w:szCs w:val="22"/>
        </w:rPr>
        <w:t xml:space="preserve"> to </w:t>
      </w:r>
      <w:r w:rsidR="00216CDC">
        <w:rPr>
          <w:rFonts w:ascii="Calibri" w:hAnsi="Calibri" w:cs="Calibri"/>
          <w:sz w:val="22"/>
          <w:szCs w:val="22"/>
        </w:rPr>
        <w:t xml:space="preserve">warm up and assemble. </w:t>
      </w:r>
    </w:p>
    <w:p w14:paraId="3257C961" w14:textId="77777777" w:rsidR="00363D45" w:rsidRDefault="00363D45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7775BA2D" w14:textId="77777777" w:rsidR="009322C5" w:rsidRDefault="009322C5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CD570DD" w14:textId="77777777" w:rsidR="009322C5" w:rsidRDefault="009322C5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09FF65D2" w14:textId="7A745B09" w:rsidR="008024E7" w:rsidRPr="00A47344" w:rsidRDefault="008024E7" w:rsidP="00D45FEB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A47344">
        <w:rPr>
          <w:rFonts w:asciiTheme="majorHAnsi" w:hAnsiTheme="majorHAnsi" w:cstheme="majorHAnsi"/>
          <w:color w:val="9E0000"/>
          <w:sz w:val="28"/>
          <w:szCs w:val="28"/>
        </w:rPr>
        <w:lastRenderedPageBreak/>
        <w:t>HOSPITALITY/CATERING/MEALS</w:t>
      </w:r>
    </w:p>
    <w:p w14:paraId="10203FA3" w14:textId="77777777" w:rsidR="00363D45" w:rsidRDefault="00363D45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0838DE" w14:textId="222A76BC" w:rsidR="008024E7" w:rsidRPr="00CA34DD" w:rsidRDefault="008024E7" w:rsidP="00D45FE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ARTIST requests the following </w:t>
      </w:r>
      <w:r w:rsidR="00216CDC">
        <w:rPr>
          <w:rFonts w:asciiTheme="minorHAnsi" w:hAnsiTheme="minorHAnsi" w:cstheme="minorHAnsi"/>
          <w:color w:val="auto"/>
          <w:sz w:val="22"/>
          <w:szCs w:val="22"/>
        </w:rPr>
        <w:t xml:space="preserve">be </w:t>
      </w: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ade 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>vailable</w:t>
      </w:r>
      <w:r w:rsidR="00216CDC">
        <w:rPr>
          <w:rFonts w:asciiTheme="minorHAnsi" w:hAnsiTheme="minorHAnsi" w:cstheme="minorHAnsi"/>
          <w:color w:val="auto"/>
          <w:sz w:val="22"/>
          <w:szCs w:val="22"/>
        </w:rPr>
        <w:t xml:space="preserve"> in Green Room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57A6961" w14:textId="2ABE3C08" w:rsidR="008024E7" w:rsidRPr="00CA34DD" w:rsidRDefault="006A63B0" w:rsidP="00D45FEB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Room-temperature bottled </w:t>
      </w:r>
      <w:r w:rsidR="008024E7" w:rsidRPr="00CA34DD">
        <w:rPr>
          <w:rFonts w:asciiTheme="minorHAnsi" w:hAnsiTheme="minorHAnsi" w:cstheme="minorHAnsi"/>
          <w:color w:val="auto"/>
          <w:sz w:val="22"/>
          <w:szCs w:val="22"/>
        </w:rPr>
        <w:t>water</w:t>
      </w:r>
      <w:r w:rsidR="00E841F3">
        <w:rPr>
          <w:rFonts w:asciiTheme="minorHAnsi" w:hAnsiTheme="minorHAnsi" w:cstheme="minorHAnsi"/>
          <w:color w:val="auto"/>
          <w:sz w:val="22"/>
          <w:szCs w:val="22"/>
        </w:rPr>
        <w:t xml:space="preserve"> (non-carbonated)</w:t>
      </w:r>
    </w:p>
    <w:p w14:paraId="4D0C0A08" w14:textId="77777777" w:rsidR="006A63B0" w:rsidRDefault="008024E7" w:rsidP="008647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4DD">
        <w:rPr>
          <w:rFonts w:asciiTheme="minorHAnsi" w:hAnsiTheme="minorHAnsi" w:cstheme="minorHAnsi"/>
          <w:color w:val="auto"/>
          <w:sz w:val="22"/>
          <w:szCs w:val="22"/>
        </w:rPr>
        <w:t>Coffee service</w:t>
      </w:r>
    </w:p>
    <w:p w14:paraId="15F693CE" w14:textId="5465FDD9" w:rsidR="00216CDC" w:rsidRPr="00577B14" w:rsidRDefault="006A63B0" w:rsidP="00864746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Hot tea with honey and lemon</w:t>
      </w:r>
      <w:r w:rsidR="008024E7"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5C34A4" w14:textId="49D462A6" w:rsidR="00577B14" w:rsidRPr="008024E7" w:rsidRDefault="00577B14" w:rsidP="00577B14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Fresh fruit</w:t>
      </w:r>
      <w:r w:rsidR="006A63B0">
        <w:rPr>
          <w:rFonts w:asciiTheme="minorHAnsi" w:hAnsiTheme="minorHAnsi" w:cstheme="minorHAnsi"/>
          <w:color w:val="auto"/>
          <w:sz w:val="22"/>
          <w:szCs w:val="22"/>
        </w:rPr>
        <w:t xml:space="preserve">, nuts, or simple snacks if </w:t>
      </w:r>
      <w:r w:rsidR="00C31B06">
        <w:rPr>
          <w:rFonts w:asciiTheme="minorHAnsi" w:hAnsiTheme="minorHAnsi" w:cstheme="minorHAnsi"/>
          <w:color w:val="auto"/>
          <w:sz w:val="22"/>
          <w:szCs w:val="22"/>
        </w:rPr>
        <w:t>possible</w:t>
      </w:r>
    </w:p>
    <w:p w14:paraId="765C2A60" w14:textId="77777777" w:rsidR="00577B14" w:rsidRDefault="00577B14" w:rsidP="00577B14">
      <w:pPr>
        <w:jc w:val="both"/>
        <w:rPr>
          <w:rFonts w:asciiTheme="minorHAnsi" w:hAnsiTheme="minorHAnsi" w:cstheme="minorHAnsi"/>
          <w:b/>
          <w:bCs/>
        </w:rPr>
      </w:pPr>
    </w:p>
    <w:p w14:paraId="48D2AAEC" w14:textId="251E58FE" w:rsidR="00577B14" w:rsidRPr="0008758D" w:rsidRDefault="00577B14" w:rsidP="00577B1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08758D">
        <w:rPr>
          <w:rFonts w:asciiTheme="majorHAnsi" w:hAnsiTheme="majorHAnsi" w:cstheme="majorHAnsi"/>
          <w:color w:val="9E0000"/>
          <w:sz w:val="28"/>
          <w:szCs w:val="28"/>
        </w:rPr>
        <w:t>MARKETING/P</w:t>
      </w:r>
      <w:r>
        <w:rPr>
          <w:rFonts w:asciiTheme="majorHAnsi" w:hAnsiTheme="majorHAnsi" w:cstheme="majorHAnsi"/>
          <w:color w:val="9E0000"/>
          <w:sz w:val="28"/>
          <w:szCs w:val="28"/>
        </w:rPr>
        <w:t>ROMOTION</w:t>
      </w:r>
    </w:p>
    <w:p w14:paraId="54F3F7ED" w14:textId="77777777" w:rsidR="00577B14" w:rsidRDefault="00577B14" w:rsidP="00577B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7B10EC" w14:textId="77777777" w:rsidR="00577B14" w:rsidRPr="00A13C74" w:rsidRDefault="00577B14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13C7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Social Media</w:t>
      </w:r>
    </w:p>
    <w:p w14:paraId="4244EEB3" w14:textId="77777777" w:rsidR="00577B14" w:rsidRDefault="00577B14" w:rsidP="00577B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860F02" w14:textId="77777777" w:rsidR="00577B14" w:rsidRPr="00CA34DD" w:rsidRDefault="00577B14" w:rsidP="00577B1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>ebsite: www.</w:t>
      </w:r>
      <w:r>
        <w:rPr>
          <w:rFonts w:asciiTheme="minorHAnsi" w:hAnsiTheme="minorHAnsi" w:cstheme="minorHAnsi"/>
          <w:color w:val="auto"/>
          <w:sz w:val="22"/>
          <w:szCs w:val="22"/>
        </w:rPr>
        <w:t>JeneneCaramielo</w:t>
      </w:r>
      <w:r w:rsidRPr="00CA34DD">
        <w:rPr>
          <w:rFonts w:asciiTheme="minorHAnsi" w:hAnsiTheme="minorHAnsi" w:cstheme="minorHAnsi"/>
          <w:color w:val="auto"/>
          <w:sz w:val="22"/>
          <w:szCs w:val="22"/>
        </w:rPr>
        <w:t xml:space="preserve">.com </w:t>
      </w:r>
    </w:p>
    <w:p w14:paraId="56FAB297" w14:textId="77777777" w:rsidR="00577B14" w:rsidRDefault="00577B14" w:rsidP="00577B1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Facebook: @JeneneMusic</w:t>
      </w:r>
    </w:p>
    <w:p w14:paraId="6AA23627" w14:textId="77777777" w:rsidR="00577B14" w:rsidRPr="00CA34DD" w:rsidRDefault="00577B14" w:rsidP="00577B1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Instagram: @JeneneMusic</w:t>
      </w:r>
    </w:p>
    <w:p w14:paraId="6C045433" w14:textId="77777777" w:rsidR="00577B14" w:rsidRDefault="00577B14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DA2EF72" w14:textId="77777777" w:rsidR="00216467" w:rsidRDefault="00216467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1F2727" w14:textId="3CF0D187" w:rsidR="00577B14" w:rsidRPr="00A13C74" w:rsidRDefault="00577B14" w:rsidP="00577B1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13C7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Photographs</w:t>
      </w:r>
    </w:p>
    <w:p w14:paraId="2F2E0279" w14:textId="77777777" w:rsidR="00577B14" w:rsidRDefault="00577B14" w:rsidP="00577B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5FC6ED" w14:textId="77777777" w:rsidR="009322C5" w:rsidRDefault="00577B14" w:rsidP="00577B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30AA">
        <w:rPr>
          <w:rFonts w:asciiTheme="minorHAnsi" w:hAnsiTheme="minorHAnsi" w:cstheme="minorHAnsi"/>
          <w:color w:val="auto"/>
          <w:sz w:val="22"/>
          <w:szCs w:val="22"/>
        </w:rPr>
        <w:t xml:space="preserve">IF ANY PHOTOS OR ADDITIONAL MARKETING ASSETS ARE REQUIRED, CONTACT </w:t>
      </w:r>
      <w:r>
        <w:rPr>
          <w:rFonts w:asciiTheme="minorHAnsi" w:hAnsiTheme="minorHAnsi" w:cstheme="minorHAnsi"/>
          <w:color w:val="auto"/>
          <w:sz w:val="22"/>
          <w:szCs w:val="22"/>
        </w:rPr>
        <w:t>ARTIST</w:t>
      </w:r>
      <w:r w:rsidRPr="008C30AA">
        <w:rPr>
          <w:rFonts w:asciiTheme="minorHAnsi" w:hAnsiTheme="minorHAnsi" w:cstheme="minorHAnsi"/>
          <w:color w:val="auto"/>
          <w:sz w:val="22"/>
          <w:szCs w:val="22"/>
        </w:rPr>
        <w:t xml:space="preserve">’S </w:t>
      </w:r>
      <w:r w:rsidR="009322C5">
        <w:rPr>
          <w:rFonts w:asciiTheme="minorHAnsi" w:hAnsiTheme="minorHAnsi" w:cstheme="minorHAnsi"/>
          <w:color w:val="auto"/>
          <w:sz w:val="22"/>
          <w:szCs w:val="22"/>
        </w:rPr>
        <w:t>MANAGER</w:t>
      </w:r>
      <w:r w:rsidRPr="008C30AA">
        <w:rPr>
          <w:rFonts w:asciiTheme="minorHAnsi" w:hAnsiTheme="minorHAnsi" w:cstheme="minorHAnsi"/>
          <w:color w:val="auto"/>
          <w:sz w:val="22"/>
          <w:szCs w:val="22"/>
        </w:rPr>
        <w:t xml:space="preserve"> TO OBTAIN</w:t>
      </w:r>
      <w:r w:rsidR="00A3583C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OR DOWNLOAD HIGH-RES IMAGES, BIO, ETC. FROM ARTIST’S EPK AT </w:t>
      </w:r>
    </w:p>
    <w:p w14:paraId="1321A6D0" w14:textId="26633E75" w:rsidR="00577B14" w:rsidRPr="008C30AA" w:rsidRDefault="00577B14" w:rsidP="00577B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WWW. JENEN</w:t>
      </w:r>
      <w:r w:rsidR="0031486C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CARAMIELO.COM/EPK</w:t>
      </w:r>
      <w:r w:rsidRPr="008C30AA">
        <w:rPr>
          <w:rFonts w:asciiTheme="minorHAnsi" w:hAnsiTheme="minorHAnsi" w:cstheme="minorHAnsi"/>
          <w:color w:val="auto"/>
          <w:sz w:val="22"/>
          <w:szCs w:val="22"/>
        </w:rPr>
        <w:t xml:space="preserve">. PLEASE DO NOT USE IMAGES FOUND IN A WEB SEARCH. </w:t>
      </w:r>
    </w:p>
    <w:p w14:paraId="0D093EA6" w14:textId="77777777" w:rsidR="00577B14" w:rsidRDefault="00577B14" w:rsidP="00577B14">
      <w:pPr>
        <w:jc w:val="both"/>
        <w:rPr>
          <w:rFonts w:asciiTheme="minorHAnsi" w:hAnsiTheme="minorHAnsi" w:cstheme="minorHAnsi"/>
          <w:b/>
          <w:bCs/>
        </w:rPr>
      </w:pPr>
      <w:r w:rsidRPr="00CA34DD">
        <w:rPr>
          <w:rFonts w:asciiTheme="minorHAnsi" w:hAnsiTheme="minorHAnsi" w:cstheme="minorHAnsi"/>
          <w:b/>
          <w:bCs/>
        </w:rPr>
        <w:t xml:space="preserve"> </w:t>
      </w:r>
    </w:p>
    <w:p w14:paraId="3B02EA77" w14:textId="77777777" w:rsidR="00363D45" w:rsidRDefault="00363D45" w:rsidP="00864746">
      <w:pPr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5F254E4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>
        <w:rPr>
          <w:rFonts w:asciiTheme="majorHAnsi" w:hAnsiTheme="majorHAnsi" w:cstheme="majorHAnsi"/>
          <w:color w:val="9E0000"/>
          <w:sz w:val="28"/>
          <w:szCs w:val="28"/>
        </w:rPr>
        <w:t>STAGE PLOT</w:t>
      </w:r>
    </w:p>
    <w:p w14:paraId="481482FF" w14:textId="5465E2FF" w:rsidR="00712AB4" w:rsidRDefault="00712AB4" w:rsidP="00864746">
      <w:pPr>
        <w:jc w:val="both"/>
        <w:rPr>
          <w:rFonts w:asciiTheme="minorHAnsi" w:hAnsiTheme="minorHAnsi" w:cstheme="minorHAnsi"/>
        </w:rPr>
      </w:pPr>
    </w:p>
    <w:p w14:paraId="63C227A0" w14:textId="305A9720" w:rsidR="00712AB4" w:rsidRDefault="00712AB4" w:rsidP="008647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 </w:t>
      </w:r>
      <w:r w:rsidR="00623018">
        <w:rPr>
          <w:rFonts w:asciiTheme="minorHAnsi" w:hAnsiTheme="minorHAnsi" w:cstheme="minorHAnsi"/>
        </w:rPr>
        <w:t>page 5 of this document.</w:t>
      </w:r>
      <w:r>
        <w:rPr>
          <w:rFonts w:asciiTheme="minorHAnsi" w:hAnsiTheme="minorHAnsi" w:cstheme="minorHAnsi"/>
        </w:rPr>
        <w:t xml:space="preserve"> </w:t>
      </w:r>
    </w:p>
    <w:p w14:paraId="120597BF" w14:textId="6F8DE3EA" w:rsidR="00A47344" w:rsidRDefault="00A47344" w:rsidP="00864746">
      <w:pPr>
        <w:jc w:val="both"/>
        <w:rPr>
          <w:rFonts w:asciiTheme="minorHAnsi" w:hAnsiTheme="minorHAnsi" w:cstheme="minorHAnsi"/>
        </w:rPr>
      </w:pPr>
    </w:p>
    <w:p w14:paraId="44DFF6CD" w14:textId="35F10007" w:rsidR="00712AB4" w:rsidRPr="00802EF1" w:rsidRDefault="00712AB4" w:rsidP="00712AB4">
      <w:pPr>
        <w:jc w:val="both"/>
        <w:rPr>
          <w:rFonts w:asciiTheme="majorHAnsi" w:hAnsiTheme="majorHAnsi" w:cstheme="majorHAnsi"/>
          <w:color w:val="9E0000"/>
          <w:sz w:val="28"/>
          <w:szCs w:val="28"/>
        </w:rPr>
      </w:pPr>
      <w:r w:rsidRPr="00A47344">
        <w:rPr>
          <w:rFonts w:asciiTheme="majorHAnsi" w:hAnsiTheme="majorHAnsi" w:cstheme="majorHAnsi"/>
          <w:color w:val="9E0000"/>
          <w:sz w:val="28"/>
          <w:szCs w:val="28"/>
        </w:rPr>
        <w:t>CONTACT INFO</w:t>
      </w:r>
    </w:p>
    <w:p w14:paraId="5F0BE931" w14:textId="77777777" w:rsidR="00712AB4" w:rsidRDefault="00712AB4" w:rsidP="00712AB4">
      <w:pPr>
        <w:jc w:val="both"/>
        <w:rPr>
          <w:rFonts w:asciiTheme="minorHAnsi" w:hAnsiTheme="minorHAnsi" w:cstheme="minorHAnsi"/>
          <w:b/>
          <w:bCs/>
        </w:rPr>
      </w:pPr>
    </w:p>
    <w:p w14:paraId="66FDEB05" w14:textId="77777777" w:rsidR="00712AB4" w:rsidRPr="00A13C74" w:rsidRDefault="00712AB4" w:rsidP="00712AB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13C74">
        <w:rPr>
          <w:rFonts w:asciiTheme="minorHAnsi" w:hAnsiTheme="minorHAnsi" w:cstheme="minorHAnsi"/>
          <w:b/>
          <w:bCs/>
          <w:u w:val="single"/>
        </w:rPr>
        <w:t>Artist Manager</w:t>
      </w:r>
    </w:p>
    <w:p w14:paraId="362E0013" w14:textId="77777777" w:rsidR="00712AB4" w:rsidRPr="00A47344" w:rsidRDefault="00712AB4" w:rsidP="00712AB4">
      <w:pPr>
        <w:jc w:val="both"/>
        <w:rPr>
          <w:rFonts w:asciiTheme="minorHAnsi" w:hAnsiTheme="minorHAnsi" w:cstheme="minorHAnsi"/>
          <w:b/>
          <w:bCs/>
        </w:rPr>
      </w:pPr>
    </w:p>
    <w:p w14:paraId="1DC5A9E7" w14:textId="1F17D53C" w:rsidR="00712AB4" w:rsidRDefault="004E4D9C" w:rsidP="00712AB4">
      <w:pPr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Mitch Wentworth, 305-992-0959, mitch@jenene.com</w:t>
      </w:r>
    </w:p>
    <w:p w14:paraId="134DF7E4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72B31F57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AA37F3B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96BFE19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4076FBC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467AAC4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C32C6B0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01AA672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2551380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7D3CD5F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13611B9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5D040E5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835FB21" w14:textId="77777777" w:rsidR="00712AB4" w:rsidRDefault="00712AB4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D292038" w14:textId="77777777" w:rsidR="00216467" w:rsidRDefault="00216467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46DEB14E" w14:textId="77777777" w:rsidR="00216467" w:rsidRDefault="00216467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20B8186" w14:textId="77777777" w:rsidR="00216467" w:rsidRDefault="00216467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FD91432" w14:textId="251DDC97" w:rsidR="00216467" w:rsidRDefault="00216467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05A44FD8" w14:textId="71297DDB" w:rsidR="00623018" w:rsidRDefault="00623018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FCE3C55" w14:textId="05ED79CD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026656B0" w14:textId="2B184DAB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E6867A6" w14:textId="665D2391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1E2A70D5" w14:textId="5D375838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2F404911" w14:textId="503FDA28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3CA10739" w14:textId="089EF59E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541750E" w14:textId="77777777" w:rsidR="006A63B0" w:rsidRDefault="006A63B0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p w14:paraId="5AA46FFA" w14:textId="77777777" w:rsidR="00623018" w:rsidRDefault="00623018" w:rsidP="00712AB4">
      <w:pPr>
        <w:pStyle w:val="Default"/>
        <w:jc w:val="both"/>
        <w:rPr>
          <w:rFonts w:asciiTheme="majorHAnsi" w:hAnsiTheme="majorHAnsi" w:cstheme="majorHAnsi"/>
          <w:color w:val="9E0000"/>
          <w:sz w:val="28"/>
          <w:szCs w:val="28"/>
        </w:rPr>
      </w:pPr>
    </w:p>
    <w:sectPr w:rsidR="00623018" w:rsidSect="00A47344"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FCE4" w14:textId="77777777" w:rsidR="00791AC2" w:rsidRDefault="00791AC2" w:rsidP="00E15086">
      <w:r>
        <w:separator/>
      </w:r>
    </w:p>
  </w:endnote>
  <w:endnote w:type="continuationSeparator" w:id="0">
    <w:p w14:paraId="4B654884" w14:textId="77777777" w:rsidR="00791AC2" w:rsidRDefault="00791AC2" w:rsidP="00E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570" w14:textId="4F8CE085" w:rsidR="00A47344" w:rsidRPr="00A3583C" w:rsidRDefault="00577B14" w:rsidP="00577B14">
    <w:pPr>
      <w:pStyle w:val="Footer"/>
      <w:rPr>
        <w:rFonts w:asciiTheme="majorHAnsi" w:hAnsiTheme="majorHAnsi" w:cstheme="majorHAnsi"/>
      </w:rPr>
    </w:pPr>
    <w:r w:rsidRPr="00A3583C">
      <w:rPr>
        <w:rFonts w:asciiTheme="majorHAnsi" w:hAnsiTheme="majorHAnsi" w:cstheme="majorHAnsi"/>
      </w:rPr>
      <w:t xml:space="preserve">Jenene Caramielo Tech Rider | </w:t>
    </w:r>
    <w:sdt>
      <w:sdtPr>
        <w:rPr>
          <w:rFonts w:asciiTheme="majorHAnsi" w:hAnsiTheme="majorHAnsi" w:cstheme="majorHAnsi"/>
        </w:rPr>
        <w:id w:val="-21247583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7344" w:rsidRPr="00A3583C">
              <w:rPr>
                <w:rFonts w:asciiTheme="majorHAnsi" w:hAnsiTheme="majorHAnsi" w:cstheme="majorHAnsi"/>
              </w:rPr>
              <w:t xml:space="preserve">Page </w:t>
            </w:r>
            <w:r w:rsidR="00A47344" w:rsidRPr="00A3583C">
              <w:rPr>
                <w:rFonts w:asciiTheme="majorHAnsi" w:hAnsiTheme="majorHAnsi" w:cstheme="majorHAnsi"/>
              </w:rPr>
              <w:fldChar w:fldCharType="begin"/>
            </w:r>
            <w:r w:rsidR="00A47344" w:rsidRPr="00A3583C">
              <w:rPr>
                <w:rFonts w:asciiTheme="majorHAnsi" w:hAnsiTheme="majorHAnsi" w:cstheme="majorHAnsi"/>
              </w:rPr>
              <w:instrText xml:space="preserve"> PAGE </w:instrText>
            </w:r>
            <w:r w:rsidR="00A47344" w:rsidRPr="00A3583C">
              <w:rPr>
                <w:rFonts w:asciiTheme="majorHAnsi" w:hAnsiTheme="majorHAnsi" w:cstheme="majorHAnsi"/>
              </w:rPr>
              <w:fldChar w:fldCharType="separate"/>
            </w:r>
            <w:r w:rsidR="00A47344" w:rsidRPr="00A3583C">
              <w:rPr>
                <w:rFonts w:asciiTheme="majorHAnsi" w:hAnsiTheme="majorHAnsi" w:cstheme="majorHAnsi"/>
                <w:noProof/>
              </w:rPr>
              <w:t>2</w:t>
            </w:r>
            <w:r w:rsidR="00A47344" w:rsidRPr="00A3583C">
              <w:rPr>
                <w:rFonts w:asciiTheme="majorHAnsi" w:hAnsiTheme="majorHAnsi" w:cstheme="majorHAnsi"/>
              </w:rPr>
              <w:fldChar w:fldCharType="end"/>
            </w:r>
            <w:r w:rsidR="00A47344" w:rsidRPr="00A3583C">
              <w:rPr>
                <w:rFonts w:asciiTheme="majorHAnsi" w:hAnsiTheme="majorHAnsi" w:cstheme="majorHAnsi"/>
              </w:rPr>
              <w:t xml:space="preserve"> of </w:t>
            </w:r>
            <w:r w:rsidR="00340324" w:rsidRPr="00A3583C">
              <w:rPr>
                <w:rFonts w:asciiTheme="majorHAnsi" w:hAnsiTheme="majorHAnsi" w:cstheme="majorHAnsi"/>
              </w:rPr>
              <w:fldChar w:fldCharType="begin"/>
            </w:r>
            <w:r w:rsidR="00340324" w:rsidRPr="00A3583C">
              <w:rPr>
                <w:rFonts w:asciiTheme="majorHAnsi" w:hAnsiTheme="majorHAnsi" w:cstheme="majorHAnsi"/>
              </w:rPr>
              <w:instrText xml:space="preserve"> NUMPAGES  </w:instrText>
            </w:r>
            <w:r w:rsidR="00340324" w:rsidRPr="00A3583C">
              <w:rPr>
                <w:rFonts w:asciiTheme="majorHAnsi" w:hAnsiTheme="majorHAnsi" w:cstheme="majorHAnsi"/>
              </w:rPr>
              <w:fldChar w:fldCharType="separate"/>
            </w:r>
            <w:r w:rsidR="00A47344" w:rsidRPr="00A3583C">
              <w:rPr>
                <w:rFonts w:asciiTheme="majorHAnsi" w:hAnsiTheme="majorHAnsi" w:cstheme="majorHAnsi"/>
                <w:noProof/>
              </w:rPr>
              <w:t>2</w:t>
            </w:r>
            <w:r w:rsidR="00340324" w:rsidRPr="00A3583C">
              <w:rPr>
                <w:rFonts w:asciiTheme="majorHAnsi" w:hAnsiTheme="majorHAnsi" w:cstheme="majorHAnsi"/>
                <w:noProof/>
              </w:rPr>
              <w:fldChar w:fldCharType="end"/>
            </w:r>
            <w:r w:rsidRPr="00A3583C">
              <w:rPr>
                <w:rFonts w:asciiTheme="majorHAnsi" w:hAnsiTheme="majorHAnsi" w:cstheme="majorHAnsi"/>
                <w:noProof/>
              </w:rPr>
              <w:t xml:space="preserve">                                                              </w:t>
            </w:r>
            <w:r w:rsidRPr="00A3583C">
              <w:rPr>
                <w:rFonts w:asciiTheme="majorHAnsi" w:hAnsiTheme="majorHAnsi" w:cstheme="majorHAnsi"/>
                <w:noProof/>
                <w:color w:val="9E0000"/>
              </w:rPr>
              <w:t>www.JeneneCaramielo.com</w:t>
            </w:r>
          </w:sdtContent>
        </w:sdt>
      </w:sdtContent>
    </w:sdt>
  </w:p>
  <w:p w14:paraId="0109FF06" w14:textId="1B623623" w:rsidR="00E15086" w:rsidRPr="00367026" w:rsidRDefault="00E15086" w:rsidP="00E15086">
    <w:pPr>
      <w:pStyle w:val="Footer"/>
      <w:jc w:val="right"/>
      <w:rPr>
        <w:rFonts w:ascii="Raleway" w:hAnsi="Ralew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A782" w14:textId="77777777" w:rsidR="00791AC2" w:rsidRDefault="00791AC2" w:rsidP="00E15086">
      <w:r>
        <w:separator/>
      </w:r>
    </w:p>
  </w:footnote>
  <w:footnote w:type="continuationSeparator" w:id="0">
    <w:p w14:paraId="60308C76" w14:textId="77777777" w:rsidR="00791AC2" w:rsidRDefault="00791AC2" w:rsidP="00E1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C9B"/>
    <w:multiLevelType w:val="hybridMultilevel"/>
    <w:tmpl w:val="F222CAD8"/>
    <w:lvl w:ilvl="0" w:tplc="19C271F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983"/>
    <w:multiLevelType w:val="hybridMultilevel"/>
    <w:tmpl w:val="753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61DE"/>
    <w:multiLevelType w:val="hybridMultilevel"/>
    <w:tmpl w:val="5E0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14B2"/>
    <w:multiLevelType w:val="hybridMultilevel"/>
    <w:tmpl w:val="5826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E5293"/>
    <w:multiLevelType w:val="hybridMultilevel"/>
    <w:tmpl w:val="805477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20C583E"/>
    <w:multiLevelType w:val="hybridMultilevel"/>
    <w:tmpl w:val="1930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03B19"/>
    <w:multiLevelType w:val="hybridMultilevel"/>
    <w:tmpl w:val="C0D411BC"/>
    <w:lvl w:ilvl="0" w:tplc="35042D6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07"/>
    <w:rsid w:val="0000405C"/>
    <w:rsid w:val="0000681A"/>
    <w:rsid w:val="0001042B"/>
    <w:rsid w:val="00020418"/>
    <w:rsid w:val="0002415B"/>
    <w:rsid w:val="0002583A"/>
    <w:rsid w:val="000365D9"/>
    <w:rsid w:val="00053870"/>
    <w:rsid w:val="00056667"/>
    <w:rsid w:val="00064628"/>
    <w:rsid w:val="0008222F"/>
    <w:rsid w:val="0008758D"/>
    <w:rsid w:val="000977D4"/>
    <w:rsid w:val="000B5D98"/>
    <w:rsid w:val="000B7816"/>
    <w:rsid w:val="000D054E"/>
    <w:rsid w:val="000D529A"/>
    <w:rsid w:val="000F7858"/>
    <w:rsid w:val="000F7F34"/>
    <w:rsid w:val="001063B4"/>
    <w:rsid w:val="00110BD1"/>
    <w:rsid w:val="00130CC1"/>
    <w:rsid w:val="0014012E"/>
    <w:rsid w:val="001458FD"/>
    <w:rsid w:val="001468A5"/>
    <w:rsid w:val="00163566"/>
    <w:rsid w:val="00177A82"/>
    <w:rsid w:val="001955C8"/>
    <w:rsid w:val="001B0519"/>
    <w:rsid w:val="001B42FC"/>
    <w:rsid w:val="001C4EA6"/>
    <w:rsid w:val="001E74E3"/>
    <w:rsid w:val="001F051E"/>
    <w:rsid w:val="001F441C"/>
    <w:rsid w:val="00204977"/>
    <w:rsid w:val="00210876"/>
    <w:rsid w:val="00213CDE"/>
    <w:rsid w:val="002155DB"/>
    <w:rsid w:val="00216467"/>
    <w:rsid w:val="00216CDC"/>
    <w:rsid w:val="002379B1"/>
    <w:rsid w:val="0025050F"/>
    <w:rsid w:val="00250AEB"/>
    <w:rsid w:val="00257A77"/>
    <w:rsid w:val="00273D3B"/>
    <w:rsid w:val="00283314"/>
    <w:rsid w:val="00286358"/>
    <w:rsid w:val="002867EF"/>
    <w:rsid w:val="0029451F"/>
    <w:rsid w:val="002B1137"/>
    <w:rsid w:val="002B19A0"/>
    <w:rsid w:val="002B5851"/>
    <w:rsid w:val="002C3EE1"/>
    <w:rsid w:val="002D1C85"/>
    <w:rsid w:val="002D7246"/>
    <w:rsid w:val="002E0BD3"/>
    <w:rsid w:val="002F7107"/>
    <w:rsid w:val="003126F7"/>
    <w:rsid w:val="0031486C"/>
    <w:rsid w:val="0032255C"/>
    <w:rsid w:val="003246AD"/>
    <w:rsid w:val="003257B2"/>
    <w:rsid w:val="003365F9"/>
    <w:rsid w:val="00340324"/>
    <w:rsid w:val="00340DC3"/>
    <w:rsid w:val="003623D0"/>
    <w:rsid w:val="00363D45"/>
    <w:rsid w:val="00367026"/>
    <w:rsid w:val="00367C3F"/>
    <w:rsid w:val="00371DB3"/>
    <w:rsid w:val="00375D55"/>
    <w:rsid w:val="0039400B"/>
    <w:rsid w:val="003A605C"/>
    <w:rsid w:val="003B33B9"/>
    <w:rsid w:val="003B4BF3"/>
    <w:rsid w:val="003B59C7"/>
    <w:rsid w:val="003B6C70"/>
    <w:rsid w:val="003C3807"/>
    <w:rsid w:val="003C4AE0"/>
    <w:rsid w:val="003D1C86"/>
    <w:rsid w:val="003E77A6"/>
    <w:rsid w:val="003F0778"/>
    <w:rsid w:val="003F1E22"/>
    <w:rsid w:val="003F51D4"/>
    <w:rsid w:val="004136A6"/>
    <w:rsid w:val="00414AA0"/>
    <w:rsid w:val="00424B56"/>
    <w:rsid w:val="00426D45"/>
    <w:rsid w:val="00431094"/>
    <w:rsid w:val="00437F7D"/>
    <w:rsid w:val="00443309"/>
    <w:rsid w:val="00447012"/>
    <w:rsid w:val="00454AB8"/>
    <w:rsid w:val="004630B4"/>
    <w:rsid w:val="00463E1D"/>
    <w:rsid w:val="00465204"/>
    <w:rsid w:val="00472CE9"/>
    <w:rsid w:val="0049243C"/>
    <w:rsid w:val="0049422F"/>
    <w:rsid w:val="004C0BBC"/>
    <w:rsid w:val="004D3139"/>
    <w:rsid w:val="004E3876"/>
    <w:rsid w:val="004E4D9C"/>
    <w:rsid w:val="00505258"/>
    <w:rsid w:val="00505D7C"/>
    <w:rsid w:val="0052263D"/>
    <w:rsid w:val="0053058C"/>
    <w:rsid w:val="005327E8"/>
    <w:rsid w:val="00537E6A"/>
    <w:rsid w:val="00540AEF"/>
    <w:rsid w:val="00542186"/>
    <w:rsid w:val="005641E8"/>
    <w:rsid w:val="00565242"/>
    <w:rsid w:val="005711D9"/>
    <w:rsid w:val="00577B14"/>
    <w:rsid w:val="00581DC9"/>
    <w:rsid w:val="00594501"/>
    <w:rsid w:val="005A74BD"/>
    <w:rsid w:val="005B21DE"/>
    <w:rsid w:val="005B27DE"/>
    <w:rsid w:val="005C2E55"/>
    <w:rsid w:val="005E27F7"/>
    <w:rsid w:val="005E5DD3"/>
    <w:rsid w:val="005E5E6C"/>
    <w:rsid w:val="005E7FC8"/>
    <w:rsid w:val="005F50FE"/>
    <w:rsid w:val="00604F70"/>
    <w:rsid w:val="00621BF7"/>
    <w:rsid w:val="00623018"/>
    <w:rsid w:val="00646019"/>
    <w:rsid w:val="00655665"/>
    <w:rsid w:val="00657D2D"/>
    <w:rsid w:val="00662915"/>
    <w:rsid w:val="006717C4"/>
    <w:rsid w:val="00680FD7"/>
    <w:rsid w:val="00681926"/>
    <w:rsid w:val="0068276A"/>
    <w:rsid w:val="006A03B4"/>
    <w:rsid w:val="006A3589"/>
    <w:rsid w:val="006A513D"/>
    <w:rsid w:val="006A63B0"/>
    <w:rsid w:val="006D0143"/>
    <w:rsid w:val="006D1189"/>
    <w:rsid w:val="006F4D14"/>
    <w:rsid w:val="00707516"/>
    <w:rsid w:val="00712AB4"/>
    <w:rsid w:val="0072585B"/>
    <w:rsid w:val="00726CEE"/>
    <w:rsid w:val="00733A10"/>
    <w:rsid w:val="007368C4"/>
    <w:rsid w:val="00737D87"/>
    <w:rsid w:val="00740D97"/>
    <w:rsid w:val="007551C1"/>
    <w:rsid w:val="0076309A"/>
    <w:rsid w:val="00764C5D"/>
    <w:rsid w:val="0076738E"/>
    <w:rsid w:val="00770513"/>
    <w:rsid w:val="0077112B"/>
    <w:rsid w:val="00771DAF"/>
    <w:rsid w:val="0078034C"/>
    <w:rsid w:val="00780F90"/>
    <w:rsid w:val="00784738"/>
    <w:rsid w:val="00784C71"/>
    <w:rsid w:val="00791AC2"/>
    <w:rsid w:val="00793CC5"/>
    <w:rsid w:val="007B0F31"/>
    <w:rsid w:val="007C5029"/>
    <w:rsid w:val="007C69F8"/>
    <w:rsid w:val="007D093A"/>
    <w:rsid w:val="007E5C71"/>
    <w:rsid w:val="007F0A9B"/>
    <w:rsid w:val="008024E7"/>
    <w:rsid w:val="00802EF1"/>
    <w:rsid w:val="008032EC"/>
    <w:rsid w:val="00804151"/>
    <w:rsid w:val="00806A1D"/>
    <w:rsid w:val="00820CAC"/>
    <w:rsid w:val="00844968"/>
    <w:rsid w:val="00854124"/>
    <w:rsid w:val="00860D2D"/>
    <w:rsid w:val="0086394A"/>
    <w:rsid w:val="00864746"/>
    <w:rsid w:val="008730CF"/>
    <w:rsid w:val="00876986"/>
    <w:rsid w:val="00884939"/>
    <w:rsid w:val="008924D2"/>
    <w:rsid w:val="00892884"/>
    <w:rsid w:val="008A6A0D"/>
    <w:rsid w:val="008B3F2E"/>
    <w:rsid w:val="008C30AA"/>
    <w:rsid w:val="008C5D5D"/>
    <w:rsid w:val="008C649B"/>
    <w:rsid w:val="008D1F7F"/>
    <w:rsid w:val="008E2CD8"/>
    <w:rsid w:val="008E4603"/>
    <w:rsid w:val="008E732B"/>
    <w:rsid w:val="009112A0"/>
    <w:rsid w:val="00913632"/>
    <w:rsid w:val="0092380A"/>
    <w:rsid w:val="0092405B"/>
    <w:rsid w:val="009249CE"/>
    <w:rsid w:val="009306D9"/>
    <w:rsid w:val="009322C5"/>
    <w:rsid w:val="009358A7"/>
    <w:rsid w:val="0094539C"/>
    <w:rsid w:val="00961FD5"/>
    <w:rsid w:val="00976D43"/>
    <w:rsid w:val="009829D8"/>
    <w:rsid w:val="009843B8"/>
    <w:rsid w:val="00993D75"/>
    <w:rsid w:val="00994FFC"/>
    <w:rsid w:val="009A2307"/>
    <w:rsid w:val="009A2A1F"/>
    <w:rsid w:val="009A4E14"/>
    <w:rsid w:val="009B1298"/>
    <w:rsid w:val="009B5C91"/>
    <w:rsid w:val="009C243A"/>
    <w:rsid w:val="009C346C"/>
    <w:rsid w:val="009D3740"/>
    <w:rsid w:val="009D4835"/>
    <w:rsid w:val="009D6575"/>
    <w:rsid w:val="009E382B"/>
    <w:rsid w:val="009E7FFE"/>
    <w:rsid w:val="009F46DA"/>
    <w:rsid w:val="009F6ABE"/>
    <w:rsid w:val="00A13B31"/>
    <w:rsid w:val="00A13C74"/>
    <w:rsid w:val="00A3583C"/>
    <w:rsid w:val="00A35BE6"/>
    <w:rsid w:val="00A45700"/>
    <w:rsid w:val="00A47344"/>
    <w:rsid w:val="00A47920"/>
    <w:rsid w:val="00A72038"/>
    <w:rsid w:val="00A90937"/>
    <w:rsid w:val="00A90987"/>
    <w:rsid w:val="00A90CD2"/>
    <w:rsid w:val="00A922B7"/>
    <w:rsid w:val="00AB058A"/>
    <w:rsid w:val="00AB4610"/>
    <w:rsid w:val="00AD2805"/>
    <w:rsid w:val="00AF27E8"/>
    <w:rsid w:val="00AF42B9"/>
    <w:rsid w:val="00AF568D"/>
    <w:rsid w:val="00B0375E"/>
    <w:rsid w:val="00B165C4"/>
    <w:rsid w:val="00B16DF8"/>
    <w:rsid w:val="00B21DA4"/>
    <w:rsid w:val="00B27DE1"/>
    <w:rsid w:val="00B37E1D"/>
    <w:rsid w:val="00B46E2C"/>
    <w:rsid w:val="00B47C44"/>
    <w:rsid w:val="00B507D4"/>
    <w:rsid w:val="00B57721"/>
    <w:rsid w:val="00B677A5"/>
    <w:rsid w:val="00B75202"/>
    <w:rsid w:val="00B75F60"/>
    <w:rsid w:val="00B81C6C"/>
    <w:rsid w:val="00B93883"/>
    <w:rsid w:val="00BB6B2E"/>
    <w:rsid w:val="00BB7838"/>
    <w:rsid w:val="00BC487E"/>
    <w:rsid w:val="00BD2018"/>
    <w:rsid w:val="00BD731C"/>
    <w:rsid w:val="00BF1584"/>
    <w:rsid w:val="00BF41EF"/>
    <w:rsid w:val="00C044F7"/>
    <w:rsid w:val="00C10582"/>
    <w:rsid w:val="00C111DE"/>
    <w:rsid w:val="00C119BD"/>
    <w:rsid w:val="00C272A7"/>
    <w:rsid w:val="00C30C5E"/>
    <w:rsid w:val="00C31B06"/>
    <w:rsid w:val="00C44ED5"/>
    <w:rsid w:val="00C553F3"/>
    <w:rsid w:val="00C5579B"/>
    <w:rsid w:val="00C62E75"/>
    <w:rsid w:val="00C73FFD"/>
    <w:rsid w:val="00C837DB"/>
    <w:rsid w:val="00C90040"/>
    <w:rsid w:val="00C94527"/>
    <w:rsid w:val="00CA34DD"/>
    <w:rsid w:val="00CA4013"/>
    <w:rsid w:val="00CB264D"/>
    <w:rsid w:val="00CB59E3"/>
    <w:rsid w:val="00CC0FBB"/>
    <w:rsid w:val="00CC2345"/>
    <w:rsid w:val="00CC26B4"/>
    <w:rsid w:val="00CE4537"/>
    <w:rsid w:val="00CF0BA2"/>
    <w:rsid w:val="00CF2B89"/>
    <w:rsid w:val="00D067FD"/>
    <w:rsid w:val="00D14761"/>
    <w:rsid w:val="00D21E3C"/>
    <w:rsid w:val="00D230CC"/>
    <w:rsid w:val="00D309A1"/>
    <w:rsid w:val="00D36A7B"/>
    <w:rsid w:val="00D45FEB"/>
    <w:rsid w:val="00D86121"/>
    <w:rsid w:val="00D93F2F"/>
    <w:rsid w:val="00DB0618"/>
    <w:rsid w:val="00DB0F12"/>
    <w:rsid w:val="00DB2319"/>
    <w:rsid w:val="00DB4D5A"/>
    <w:rsid w:val="00DB7B04"/>
    <w:rsid w:val="00DB7CAC"/>
    <w:rsid w:val="00DF6F75"/>
    <w:rsid w:val="00E15086"/>
    <w:rsid w:val="00E1707A"/>
    <w:rsid w:val="00E20290"/>
    <w:rsid w:val="00E35BE3"/>
    <w:rsid w:val="00E80FDF"/>
    <w:rsid w:val="00E841F3"/>
    <w:rsid w:val="00E9104D"/>
    <w:rsid w:val="00E9421A"/>
    <w:rsid w:val="00EA272D"/>
    <w:rsid w:val="00EB3507"/>
    <w:rsid w:val="00EC3AF9"/>
    <w:rsid w:val="00EC4C6D"/>
    <w:rsid w:val="00EC5FA4"/>
    <w:rsid w:val="00ED7F22"/>
    <w:rsid w:val="00EE6757"/>
    <w:rsid w:val="00F00D58"/>
    <w:rsid w:val="00F04BF6"/>
    <w:rsid w:val="00F050C8"/>
    <w:rsid w:val="00F078E8"/>
    <w:rsid w:val="00F16AC8"/>
    <w:rsid w:val="00F237AB"/>
    <w:rsid w:val="00F25F2A"/>
    <w:rsid w:val="00F260F7"/>
    <w:rsid w:val="00F350E8"/>
    <w:rsid w:val="00F403D1"/>
    <w:rsid w:val="00F44B9A"/>
    <w:rsid w:val="00F4638F"/>
    <w:rsid w:val="00F56DEF"/>
    <w:rsid w:val="00F57140"/>
    <w:rsid w:val="00F64122"/>
    <w:rsid w:val="00F760D2"/>
    <w:rsid w:val="00F97BDE"/>
    <w:rsid w:val="00FA1D6E"/>
    <w:rsid w:val="00FB45F8"/>
    <w:rsid w:val="00FB5064"/>
    <w:rsid w:val="00FC5282"/>
    <w:rsid w:val="00FC5D0E"/>
    <w:rsid w:val="00FC6B0E"/>
    <w:rsid w:val="00FC72E1"/>
    <w:rsid w:val="00FC7823"/>
    <w:rsid w:val="00FE0B93"/>
    <w:rsid w:val="00FE2CE0"/>
    <w:rsid w:val="00FE3761"/>
    <w:rsid w:val="00FE44EE"/>
    <w:rsid w:val="00FF32AE"/>
    <w:rsid w:val="00FF46B8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18E4"/>
  <w15:chartTrackingRefBased/>
  <w15:docId w15:val="{B222CAFF-9DCE-431E-BD3C-F0153B4D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C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3507"/>
  </w:style>
  <w:style w:type="character" w:customStyle="1" w:styleId="PlainTextChar">
    <w:name w:val="Plain Text Char"/>
    <w:basedOn w:val="DefaultParagraphFont"/>
    <w:link w:val="PlainText"/>
    <w:uiPriority w:val="99"/>
    <w:rsid w:val="00EB3507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1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0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08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15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086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DB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7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Rose</dc:creator>
  <cp:keywords/>
  <dc:description/>
  <cp:lastModifiedBy>Mame Claus</cp:lastModifiedBy>
  <cp:revision>2</cp:revision>
  <cp:lastPrinted>2021-08-11T01:02:00Z</cp:lastPrinted>
  <dcterms:created xsi:type="dcterms:W3CDTF">2022-02-01T15:41:00Z</dcterms:created>
  <dcterms:modified xsi:type="dcterms:W3CDTF">2022-02-01T15:41:00Z</dcterms:modified>
</cp:coreProperties>
</file>